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2655" w:rsidRPr="00B5116B" w:rsidRDefault="00D02655" w:rsidP="00D02655">
      <w:pPr>
        <w:widowControl w:val="0"/>
        <w:tabs>
          <w:tab w:val="left" w:pos="0"/>
        </w:tabs>
        <w:autoSpaceDE w:val="0"/>
        <w:autoSpaceDN w:val="0"/>
        <w:adjustRightInd w:val="0"/>
        <w:rPr>
          <w:rFonts w:asciiTheme="majorHAnsi" w:hAnsiTheme="majorHAnsi" w:cs="Cambria Bold"/>
          <w:b/>
          <w:color w:val="000000"/>
          <w:spacing w:val="-4"/>
          <w:sz w:val="22"/>
          <w:szCs w:val="22"/>
        </w:rPr>
      </w:pPr>
      <w:r w:rsidRPr="00B5116B">
        <w:rPr>
          <w:rFonts w:asciiTheme="majorHAnsi" w:hAnsiTheme="majorHAnsi" w:cs="Cambria Bold"/>
          <w:b/>
          <w:color w:val="000000"/>
          <w:spacing w:val="-4"/>
          <w:sz w:val="22"/>
          <w:szCs w:val="22"/>
        </w:rPr>
        <w:t xml:space="preserve">     Annexure: B </w:t>
      </w:r>
    </w:p>
    <w:p w:rsidR="00D02655" w:rsidRPr="00B5116B" w:rsidRDefault="00D02655" w:rsidP="00D02655">
      <w:pPr>
        <w:widowControl w:val="0"/>
        <w:tabs>
          <w:tab w:val="left" w:pos="0"/>
        </w:tabs>
        <w:autoSpaceDE w:val="0"/>
        <w:autoSpaceDN w:val="0"/>
        <w:adjustRightInd w:val="0"/>
        <w:rPr>
          <w:rFonts w:asciiTheme="majorHAnsi" w:hAnsiTheme="majorHAnsi" w:cs="Cambria Bold"/>
          <w:b/>
          <w:color w:val="000000"/>
          <w:spacing w:val="-4"/>
          <w:sz w:val="22"/>
          <w:szCs w:val="22"/>
        </w:rPr>
      </w:pPr>
    </w:p>
    <w:p w:rsidR="00D02655" w:rsidRPr="00B5116B" w:rsidRDefault="00D02655" w:rsidP="00D02655">
      <w:pPr>
        <w:widowControl w:val="0"/>
        <w:autoSpaceDE w:val="0"/>
        <w:autoSpaceDN w:val="0"/>
        <w:adjustRightInd w:val="0"/>
        <w:jc w:val="center"/>
        <w:rPr>
          <w:rFonts w:asciiTheme="majorHAnsi" w:hAnsiTheme="majorHAnsi" w:cs="Times New Roman Bold"/>
          <w:b/>
          <w:color w:val="000000"/>
          <w:spacing w:val="-4"/>
          <w:sz w:val="22"/>
          <w:szCs w:val="22"/>
          <w:u w:val="single"/>
        </w:rPr>
      </w:pPr>
      <w:r w:rsidRPr="00B5116B">
        <w:rPr>
          <w:rFonts w:asciiTheme="majorHAnsi" w:hAnsiTheme="majorHAnsi" w:cs="Times New Roman Bold"/>
          <w:b/>
          <w:color w:val="000000"/>
          <w:spacing w:val="-4"/>
          <w:sz w:val="22"/>
          <w:szCs w:val="22"/>
          <w:u w:val="single"/>
        </w:rPr>
        <w:t>Reporting Format-B</w:t>
      </w:r>
    </w:p>
    <w:p w:rsidR="00D02655" w:rsidRPr="00B5116B" w:rsidRDefault="00D02655" w:rsidP="00D02655">
      <w:pPr>
        <w:widowControl w:val="0"/>
        <w:autoSpaceDE w:val="0"/>
        <w:autoSpaceDN w:val="0"/>
        <w:adjustRightInd w:val="0"/>
        <w:ind w:left="3461"/>
        <w:rPr>
          <w:rFonts w:asciiTheme="majorHAnsi" w:hAnsiTheme="majorHAnsi" w:cs="Times New Roman Bold"/>
          <w:b/>
          <w:color w:val="000000"/>
          <w:spacing w:val="-4"/>
          <w:sz w:val="22"/>
          <w:szCs w:val="22"/>
          <w:u w:val="single"/>
        </w:rPr>
      </w:pPr>
    </w:p>
    <w:p w:rsidR="00D02655" w:rsidRPr="00B5116B" w:rsidRDefault="00D02655" w:rsidP="00D02655">
      <w:pPr>
        <w:widowControl w:val="0"/>
        <w:autoSpaceDE w:val="0"/>
        <w:autoSpaceDN w:val="0"/>
        <w:adjustRightInd w:val="0"/>
        <w:jc w:val="center"/>
        <w:rPr>
          <w:rFonts w:asciiTheme="majorHAnsi" w:hAnsiTheme="majorHAnsi" w:cs="Times New Roman Bold"/>
          <w:b/>
          <w:color w:val="000000"/>
          <w:spacing w:val="-4"/>
          <w:sz w:val="22"/>
          <w:szCs w:val="22"/>
        </w:rPr>
      </w:pPr>
      <w:r w:rsidRPr="00B5116B">
        <w:rPr>
          <w:rFonts w:asciiTheme="majorHAnsi" w:hAnsiTheme="majorHAnsi" w:cs="Times New Roman Bold"/>
          <w:b/>
          <w:color w:val="000000"/>
          <w:spacing w:val="-4"/>
          <w:sz w:val="22"/>
          <w:szCs w:val="22"/>
        </w:rPr>
        <w:t>Structure of the Detailed Reporting format</w:t>
      </w:r>
    </w:p>
    <w:p w:rsidR="00D02655" w:rsidRPr="00B5116B" w:rsidRDefault="00D02655" w:rsidP="00D02655">
      <w:pPr>
        <w:widowControl w:val="0"/>
        <w:autoSpaceDE w:val="0"/>
        <w:autoSpaceDN w:val="0"/>
        <w:adjustRightInd w:val="0"/>
        <w:rPr>
          <w:rFonts w:asciiTheme="majorHAnsi" w:hAnsiTheme="majorHAnsi" w:cs="Times New Roman Bold"/>
          <w:b/>
          <w:color w:val="000000"/>
          <w:spacing w:val="-2"/>
          <w:sz w:val="22"/>
          <w:szCs w:val="22"/>
        </w:rPr>
      </w:pPr>
      <w:r w:rsidRPr="00B5116B">
        <w:rPr>
          <w:rFonts w:asciiTheme="majorHAnsi" w:hAnsiTheme="majorHAnsi" w:cs="Times New Roman Bold"/>
          <w:b/>
          <w:color w:val="000000"/>
          <w:spacing w:val="-2"/>
          <w:sz w:val="22"/>
          <w:szCs w:val="22"/>
        </w:rPr>
        <w:t xml:space="preserve">         (To be submitted by Evaluators to SACS for each TI evaluated with a copy to NACO) </w:t>
      </w:r>
    </w:p>
    <w:p w:rsidR="00D02655" w:rsidRPr="00B5116B" w:rsidRDefault="00D02655" w:rsidP="00D02655">
      <w:pPr>
        <w:widowControl w:val="0"/>
        <w:autoSpaceDE w:val="0"/>
        <w:autoSpaceDN w:val="0"/>
        <w:adjustRightInd w:val="0"/>
        <w:ind w:left="864"/>
        <w:rPr>
          <w:rFonts w:asciiTheme="majorHAnsi" w:hAnsiTheme="majorHAnsi" w:cs="Times New Roman Bold"/>
          <w:b/>
          <w:color w:val="000000"/>
          <w:spacing w:val="-2"/>
          <w:sz w:val="22"/>
          <w:szCs w:val="22"/>
        </w:rPr>
      </w:pPr>
    </w:p>
    <w:p w:rsidR="00D02655" w:rsidRPr="00B5116B" w:rsidRDefault="00D02655" w:rsidP="00D02655">
      <w:pPr>
        <w:widowControl w:val="0"/>
        <w:autoSpaceDE w:val="0"/>
        <w:autoSpaceDN w:val="0"/>
        <w:adjustRightInd w:val="0"/>
        <w:rPr>
          <w:rFonts w:asciiTheme="majorHAnsi" w:hAnsiTheme="majorHAnsi" w:cs="Times New Roman Bold"/>
          <w:b/>
          <w:color w:val="000000"/>
          <w:spacing w:val="-3"/>
          <w:sz w:val="22"/>
          <w:szCs w:val="22"/>
        </w:rPr>
      </w:pPr>
      <w:r w:rsidRPr="00B5116B">
        <w:rPr>
          <w:rFonts w:asciiTheme="majorHAnsi" w:hAnsiTheme="majorHAnsi" w:cs="Times New Roman Bold"/>
          <w:b/>
          <w:color w:val="000000"/>
          <w:spacing w:val="-3"/>
          <w:sz w:val="22"/>
          <w:szCs w:val="22"/>
        </w:rPr>
        <w:t xml:space="preserve">Introduction </w:t>
      </w:r>
    </w:p>
    <w:p w:rsidR="00D02655" w:rsidRPr="00B5116B" w:rsidRDefault="00D02655" w:rsidP="00D02655">
      <w:pPr>
        <w:widowControl w:val="0"/>
        <w:autoSpaceDE w:val="0"/>
        <w:autoSpaceDN w:val="0"/>
        <w:adjustRightInd w:val="0"/>
        <w:rPr>
          <w:rFonts w:asciiTheme="majorHAnsi" w:hAnsiTheme="majorHAnsi" w:cs="Times New Roman Bold"/>
          <w:b/>
          <w:color w:val="000000"/>
          <w:spacing w:val="-3"/>
          <w:sz w:val="22"/>
          <w:szCs w:val="22"/>
        </w:rPr>
      </w:pPr>
    </w:p>
    <w:p w:rsidR="00D02655" w:rsidRPr="00B5116B" w:rsidRDefault="00D02655" w:rsidP="00D02655">
      <w:pPr>
        <w:widowControl w:val="0"/>
        <w:autoSpaceDE w:val="0"/>
        <w:autoSpaceDN w:val="0"/>
        <w:adjustRightInd w:val="0"/>
        <w:jc w:val="both"/>
        <w:rPr>
          <w:rFonts w:asciiTheme="majorHAnsi" w:hAnsiTheme="majorHAnsi" w:cs="Times New Roman Bold"/>
          <w:b/>
          <w:color w:val="000000"/>
          <w:spacing w:val="-2"/>
          <w:sz w:val="22"/>
          <w:szCs w:val="22"/>
        </w:rPr>
      </w:pPr>
      <w:r w:rsidRPr="00B5116B">
        <w:rPr>
          <w:rFonts w:asciiTheme="majorHAnsi" w:hAnsiTheme="majorHAnsi"/>
          <w:b/>
          <w:color w:val="000000"/>
          <w:spacing w:val="-2"/>
          <w:sz w:val="22"/>
          <w:szCs w:val="22"/>
        </w:rPr>
        <w:t>Background of Project and Organisation:</w:t>
      </w:r>
    </w:p>
    <w:p w:rsidR="00D02655" w:rsidRPr="00B5116B" w:rsidRDefault="00D02655" w:rsidP="008A0360">
      <w:pPr>
        <w:rPr>
          <w:rFonts w:asciiTheme="majorHAnsi" w:hAnsiTheme="majorHAnsi" w:cs="Times New Roman Bold"/>
          <w:b/>
          <w:color w:val="000000"/>
          <w:spacing w:val="-2"/>
          <w:sz w:val="22"/>
          <w:szCs w:val="22"/>
        </w:rPr>
      </w:pPr>
    </w:p>
    <w:p w:rsidR="000D43D1" w:rsidRPr="00B5116B" w:rsidRDefault="008A0360" w:rsidP="008A0360">
      <w:pPr>
        <w:rPr>
          <w:rFonts w:asciiTheme="majorHAnsi" w:hAnsiTheme="majorHAnsi"/>
          <w:sz w:val="22"/>
          <w:szCs w:val="22"/>
        </w:rPr>
      </w:pPr>
      <w:r w:rsidRPr="00B5116B">
        <w:rPr>
          <w:rFonts w:asciiTheme="majorHAnsi" w:hAnsiTheme="majorHAnsi"/>
          <w:sz w:val="22"/>
          <w:szCs w:val="22"/>
        </w:rPr>
        <w:t>Noble ShikshanSanstha has run Successfully TI Trucker Project in Selected Chandrapur Dist. Under Maharashtra State Aids Control Society, Mumbai. NGO has Creating Mass Awareness against HIV/AIDS/STI/Stigma &amp; Discrimination. As well taking ICTC/STI camp for the care &amp; support</w:t>
      </w:r>
    </w:p>
    <w:p w:rsidR="008A0360" w:rsidRPr="00B5116B" w:rsidRDefault="00D02655" w:rsidP="008A0360">
      <w:pPr>
        <w:rPr>
          <w:rFonts w:asciiTheme="majorHAnsi" w:hAnsiTheme="majorHAnsi"/>
          <w:b/>
          <w:sz w:val="22"/>
          <w:szCs w:val="22"/>
        </w:rPr>
      </w:pPr>
      <w:r w:rsidRPr="00B5116B">
        <w:rPr>
          <w:rFonts w:asciiTheme="majorHAnsi" w:hAnsiTheme="majorHAnsi"/>
          <w:sz w:val="22"/>
          <w:szCs w:val="22"/>
        </w:rPr>
        <w:t>Noble ShikshanSanstha Establish is a developmental organization working on public health issues formalized it’s entity as a nonprofit making secular organisation to combat the situation. As an organisation started with since last 28</w:t>
      </w:r>
      <w:r w:rsidR="000E44FA">
        <w:rPr>
          <w:rFonts w:asciiTheme="majorHAnsi" w:hAnsiTheme="majorHAnsi"/>
          <w:sz w:val="22"/>
          <w:szCs w:val="22"/>
        </w:rPr>
        <w:t xml:space="preserve"> years. Society was registered </w:t>
      </w:r>
      <w:r w:rsidRPr="00B5116B">
        <w:rPr>
          <w:rFonts w:asciiTheme="majorHAnsi" w:hAnsiTheme="majorHAnsi"/>
          <w:sz w:val="22"/>
          <w:szCs w:val="22"/>
        </w:rPr>
        <w:t xml:space="preserve">under SR Act Society Registration Act, 1860. NSS  is implementing  HIV related projects in partnership with MSACS in Chandrapur districts, . The organisation is working with the support of national, state and corporate funding’s. </w:t>
      </w:r>
    </w:p>
    <w:p w:rsidR="00CB14E2" w:rsidRPr="00B5116B" w:rsidRDefault="00CB14E2" w:rsidP="00CB14E2">
      <w:pPr>
        <w:pStyle w:val="NormalWeb"/>
        <w:shd w:val="clear" w:color="auto" w:fill="FFFFFF"/>
        <w:spacing w:before="0" w:beforeAutospacing="0" w:after="0" w:afterAutospacing="0" w:line="258" w:lineRule="atLeast"/>
        <w:jc w:val="both"/>
        <w:rPr>
          <w:rFonts w:asciiTheme="majorHAnsi" w:hAnsiTheme="majorHAnsi"/>
          <w:sz w:val="22"/>
          <w:szCs w:val="22"/>
        </w:rPr>
      </w:pPr>
    </w:p>
    <w:tbl>
      <w:tblPr>
        <w:tblW w:w="938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20"/>
        <w:gridCol w:w="2520"/>
        <w:gridCol w:w="1620"/>
        <w:gridCol w:w="2720"/>
      </w:tblGrid>
      <w:tr w:rsidR="007F6026" w:rsidRPr="00B5116B" w:rsidTr="002412BD">
        <w:trPr>
          <w:trHeight w:val="428"/>
        </w:trPr>
        <w:tc>
          <w:tcPr>
            <w:tcW w:w="2520" w:type="dxa"/>
            <w:vAlign w:val="center"/>
          </w:tcPr>
          <w:p w:rsidR="007F6026" w:rsidRPr="00B5116B" w:rsidRDefault="007F6026" w:rsidP="002412BD">
            <w:pPr>
              <w:jc w:val="center"/>
              <w:rPr>
                <w:rFonts w:asciiTheme="majorHAnsi" w:hAnsiTheme="majorHAnsi" w:cstheme="minorHAnsi"/>
                <w:b/>
                <w:color w:val="000000"/>
                <w:sz w:val="22"/>
                <w:szCs w:val="22"/>
              </w:rPr>
            </w:pPr>
            <w:r w:rsidRPr="00B5116B">
              <w:rPr>
                <w:rFonts w:asciiTheme="majorHAnsi" w:hAnsiTheme="majorHAnsi" w:cstheme="minorHAnsi"/>
                <w:b/>
                <w:color w:val="000000"/>
                <w:sz w:val="22"/>
                <w:szCs w:val="22"/>
              </w:rPr>
              <w:t>Name of the Project</w:t>
            </w:r>
          </w:p>
        </w:tc>
        <w:tc>
          <w:tcPr>
            <w:tcW w:w="2520" w:type="dxa"/>
            <w:vAlign w:val="center"/>
          </w:tcPr>
          <w:p w:rsidR="007F6026" w:rsidRPr="00B5116B" w:rsidRDefault="007F6026" w:rsidP="002412BD">
            <w:pPr>
              <w:jc w:val="center"/>
              <w:rPr>
                <w:rFonts w:asciiTheme="majorHAnsi" w:hAnsiTheme="majorHAnsi" w:cstheme="minorHAnsi"/>
                <w:b/>
                <w:color w:val="000000"/>
                <w:sz w:val="22"/>
                <w:szCs w:val="22"/>
              </w:rPr>
            </w:pPr>
            <w:r w:rsidRPr="00B5116B">
              <w:rPr>
                <w:rFonts w:asciiTheme="majorHAnsi" w:hAnsiTheme="majorHAnsi" w:cstheme="minorHAnsi"/>
                <w:b/>
                <w:color w:val="000000"/>
                <w:sz w:val="22"/>
                <w:szCs w:val="22"/>
              </w:rPr>
              <w:t>Funded By</w:t>
            </w:r>
          </w:p>
        </w:tc>
        <w:tc>
          <w:tcPr>
            <w:tcW w:w="1620" w:type="dxa"/>
            <w:vAlign w:val="center"/>
          </w:tcPr>
          <w:p w:rsidR="007F6026" w:rsidRPr="00B5116B" w:rsidRDefault="007F6026" w:rsidP="002412BD">
            <w:pPr>
              <w:jc w:val="center"/>
              <w:rPr>
                <w:rFonts w:asciiTheme="majorHAnsi" w:hAnsiTheme="majorHAnsi" w:cstheme="minorHAnsi"/>
                <w:b/>
                <w:color w:val="000000"/>
                <w:sz w:val="22"/>
                <w:szCs w:val="22"/>
              </w:rPr>
            </w:pPr>
            <w:r w:rsidRPr="00B5116B">
              <w:rPr>
                <w:rFonts w:asciiTheme="majorHAnsi" w:hAnsiTheme="majorHAnsi" w:cstheme="minorHAnsi"/>
                <w:b/>
                <w:color w:val="000000"/>
                <w:sz w:val="22"/>
                <w:szCs w:val="22"/>
              </w:rPr>
              <w:t>Year</w:t>
            </w:r>
          </w:p>
        </w:tc>
        <w:tc>
          <w:tcPr>
            <w:tcW w:w="2720" w:type="dxa"/>
            <w:vAlign w:val="center"/>
          </w:tcPr>
          <w:p w:rsidR="007F6026" w:rsidRPr="00B5116B" w:rsidRDefault="007F6026" w:rsidP="002412BD">
            <w:pPr>
              <w:jc w:val="center"/>
              <w:rPr>
                <w:rFonts w:asciiTheme="majorHAnsi" w:hAnsiTheme="majorHAnsi" w:cstheme="minorHAnsi"/>
                <w:b/>
                <w:color w:val="000000"/>
                <w:sz w:val="22"/>
                <w:szCs w:val="22"/>
              </w:rPr>
            </w:pPr>
            <w:r w:rsidRPr="00B5116B">
              <w:rPr>
                <w:rFonts w:asciiTheme="majorHAnsi" w:hAnsiTheme="majorHAnsi" w:cstheme="minorHAnsi"/>
                <w:b/>
                <w:color w:val="000000"/>
                <w:sz w:val="22"/>
                <w:szCs w:val="22"/>
              </w:rPr>
              <w:t>Working Area</w:t>
            </w:r>
          </w:p>
        </w:tc>
      </w:tr>
      <w:tr w:rsidR="007F6026" w:rsidRPr="00B5116B" w:rsidTr="002412BD">
        <w:trPr>
          <w:trHeight w:val="638"/>
        </w:trPr>
        <w:tc>
          <w:tcPr>
            <w:tcW w:w="25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TI  AashrayTrukers Project, Chandrapur</w:t>
            </w:r>
          </w:p>
        </w:tc>
        <w:tc>
          <w:tcPr>
            <w:tcW w:w="25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MSACS, Mumbai</w:t>
            </w:r>
          </w:p>
        </w:tc>
        <w:tc>
          <w:tcPr>
            <w:tcW w:w="16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2010</w:t>
            </w:r>
          </w:p>
        </w:tc>
        <w:tc>
          <w:tcPr>
            <w:tcW w:w="27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Chandrapur</w:t>
            </w:r>
          </w:p>
        </w:tc>
      </w:tr>
      <w:tr w:rsidR="007F6026" w:rsidRPr="00B5116B" w:rsidTr="002412BD">
        <w:trPr>
          <w:trHeight w:val="638"/>
        </w:trPr>
        <w:tc>
          <w:tcPr>
            <w:tcW w:w="25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 xml:space="preserve"> TI  F.S.W. Project, Chandrapur</w:t>
            </w:r>
          </w:p>
        </w:tc>
        <w:tc>
          <w:tcPr>
            <w:tcW w:w="25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MSACS, Mumbai</w:t>
            </w:r>
          </w:p>
        </w:tc>
        <w:tc>
          <w:tcPr>
            <w:tcW w:w="16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2003</w:t>
            </w:r>
          </w:p>
        </w:tc>
        <w:tc>
          <w:tcPr>
            <w:tcW w:w="27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Chandrapur</w:t>
            </w:r>
          </w:p>
        </w:tc>
      </w:tr>
      <w:tr w:rsidR="007F6026" w:rsidRPr="00B5116B" w:rsidTr="002412BD">
        <w:trPr>
          <w:trHeight w:val="695"/>
        </w:trPr>
        <w:tc>
          <w:tcPr>
            <w:tcW w:w="25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TI  Migrant Project, Chandrapur</w:t>
            </w:r>
          </w:p>
        </w:tc>
        <w:tc>
          <w:tcPr>
            <w:tcW w:w="25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MSACS, Mumbai</w:t>
            </w:r>
          </w:p>
        </w:tc>
        <w:tc>
          <w:tcPr>
            <w:tcW w:w="16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2012</w:t>
            </w:r>
          </w:p>
        </w:tc>
        <w:tc>
          <w:tcPr>
            <w:tcW w:w="27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Chandrapur</w:t>
            </w:r>
          </w:p>
        </w:tc>
      </w:tr>
      <w:tr w:rsidR="007F6026" w:rsidRPr="00B5116B" w:rsidTr="002412BD">
        <w:trPr>
          <w:trHeight w:val="428"/>
        </w:trPr>
        <w:tc>
          <w:tcPr>
            <w:tcW w:w="25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Link Worker Scheme, Wardha</w:t>
            </w:r>
          </w:p>
        </w:tc>
        <w:tc>
          <w:tcPr>
            <w:tcW w:w="25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MSACS, Mumbai</w:t>
            </w:r>
          </w:p>
        </w:tc>
        <w:tc>
          <w:tcPr>
            <w:tcW w:w="16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2010</w:t>
            </w:r>
          </w:p>
        </w:tc>
        <w:tc>
          <w:tcPr>
            <w:tcW w:w="27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 xml:space="preserve">Wardha, District </w:t>
            </w:r>
          </w:p>
        </w:tc>
      </w:tr>
      <w:tr w:rsidR="007F6026" w:rsidRPr="00B5116B" w:rsidTr="002412BD">
        <w:trPr>
          <w:trHeight w:val="695"/>
        </w:trPr>
        <w:tc>
          <w:tcPr>
            <w:tcW w:w="25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PPTCT Wardha District</w:t>
            </w:r>
          </w:p>
        </w:tc>
        <w:tc>
          <w:tcPr>
            <w:tcW w:w="25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 xml:space="preserve">IL&amp;FS Education Technology Services Ltd., Noida </w:t>
            </w:r>
          </w:p>
        </w:tc>
        <w:tc>
          <w:tcPr>
            <w:tcW w:w="16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 xml:space="preserve">2010 To End of Project 30-11-2015 </w:t>
            </w:r>
          </w:p>
        </w:tc>
        <w:tc>
          <w:tcPr>
            <w:tcW w:w="2720" w:type="dxa"/>
          </w:tcPr>
          <w:p w:rsidR="007F6026" w:rsidRPr="00B5116B" w:rsidRDefault="007F6026"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 xml:space="preserve">Wardha, District </w:t>
            </w:r>
          </w:p>
        </w:tc>
      </w:tr>
    </w:tbl>
    <w:p w:rsidR="00CB14E2" w:rsidRPr="00B5116B" w:rsidRDefault="00CB14E2" w:rsidP="00CB14E2">
      <w:pPr>
        <w:pStyle w:val="BodyText"/>
        <w:spacing w:after="0"/>
        <w:jc w:val="both"/>
        <w:rPr>
          <w:rFonts w:asciiTheme="majorHAnsi" w:hAnsiTheme="majorHAnsi"/>
          <w:sz w:val="22"/>
          <w:szCs w:val="22"/>
        </w:rPr>
      </w:pPr>
    </w:p>
    <w:p w:rsidR="00C4002A" w:rsidRPr="00B5116B" w:rsidRDefault="00C4002A" w:rsidP="00C4002A">
      <w:pPr>
        <w:rPr>
          <w:rFonts w:asciiTheme="majorHAnsi" w:hAnsiTheme="majorHAnsi"/>
          <w:b/>
          <w:color w:val="000000"/>
          <w:sz w:val="22"/>
          <w:szCs w:val="22"/>
          <w:lang w:eastAsia="en-IN"/>
        </w:rPr>
      </w:pPr>
    </w:p>
    <w:p w:rsidR="000E44FA" w:rsidRDefault="001621FF" w:rsidP="000E44FA">
      <w:pPr>
        <w:rPr>
          <w:rFonts w:cstheme="minorHAnsi"/>
          <w:bCs/>
          <w:color w:val="000000"/>
          <w:spacing w:val="-2"/>
        </w:rPr>
      </w:pPr>
      <w:r w:rsidRPr="00B5116B">
        <w:rPr>
          <w:rFonts w:asciiTheme="majorHAnsi" w:hAnsiTheme="majorHAnsi"/>
          <w:b/>
          <w:sz w:val="22"/>
          <w:szCs w:val="22"/>
        </w:rPr>
        <w:t xml:space="preserve">Name and address of the </w:t>
      </w:r>
      <w:r w:rsidR="008926E8" w:rsidRPr="00B5116B">
        <w:rPr>
          <w:rFonts w:asciiTheme="majorHAnsi" w:hAnsiTheme="majorHAnsi"/>
          <w:b/>
          <w:sz w:val="22"/>
          <w:szCs w:val="22"/>
        </w:rPr>
        <w:t>Organization</w:t>
      </w:r>
      <w:r w:rsidR="000F6C6D" w:rsidRPr="00B5116B">
        <w:rPr>
          <w:rFonts w:asciiTheme="majorHAnsi" w:hAnsiTheme="majorHAnsi"/>
          <w:b/>
          <w:sz w:val="22"/>
          <w:szCs w:val="22"/>
        </w:rPr>
        <w:tab/>
      </w:r>
      <w:r w:rsidR="000E44FA" w:rsidRPr="00EF65E6">
        <w:rPr>
          <w:rFonts w:cstheme="minorHAnsi"/>
          <w:bCs/>
          <w:color w:val="000000"/>
          <w:spacing w:val="-2"/>
        </w:rPr>
        <w:t xml:space="preserve">Snehal Nagar, Wardha (Maharashtra) – 442 001 </w:t>
      </w:r>
    </w:p>
    <w:p w:rsidR="000D43D1" w:rsidRPr="00B5116B" w:rsidRDefault="000D43D1" w:rsidP="009C51DD">
      <w:pPr>
        <w:rPr>
          <w:rFonts w:asciiTheme="majorHAnsi" w:hAnsiTheme="majorHAnsi"/>
          <w:sz w:val="22"/>
          <w:szCs w:val="22"/>
        </w:rPr>
      </w:pPr>
    </w:p>
    <w:p w:rsidR="001621FF" w:rsidRPr="00B5116B" w:rsidRDefault="001621FF" w:rsidP="000F6C6D">
      <w:pPr>
        <w:rPr>
          <w:rFonts w:asciiTheme="majorHAnsi" w:hAnsiTheme="majorHAnsi"/>
          <w:b/>
          <w:sz w:val="22"/>
          <w:szCs w:val="22"/>
        </w:rPr>
      </w:pPr>
      <w:r w:rsidRPr="00B5116B">
        <w:rPr>
          <w:rFonts w:asciiTheme="majorHAnsi" w:hAnsiTheme="majorHAnsi"/>
          <w:b/>
          <w:sz w:val="22"/>
          <w:szCs w:val="22"/>
        </w:rPr>
        <w:t>Chief Functionary</w:t>
      </w:r>
      <w:r w:rsidR="000F6C6D" w:rsidRPr="00B5116B">
        <w:rPr>
          <w:rFonts w:asciiTheme="majorHAnsi" w:hAnsiTheme="majorHAnsi"/>
          <w:b/>
          <w:sz w:val="22"/>
          <w:szCs w:val="22"/>
        </w:rPr>
        <w:tab/>
      </w:r>
      <w:r w:rsidR="000F6C6D" w:rsidRPr="00B5116B">
        <w:rPr>
          <w:rFonts w:asciiTheme="majorHAnsi" w:hAnsiTheme="majorHAnsi"/>
          <w:b/>
          <w:sz w:val="22"/>
          <w:szCs w:val="22"/>
        </w:rPr>
        <w:tab/>
      </w:r>
      <w:r w:rsidR="000F6C6D" w:rsidRPr="00B5116B">
        <w:rPr>
          <w:rFonts w:asciiTheme="majorHAnsi" w:hAnsiTheme="majorHAnsi"/>
          <w:b/>
          <w:sz w:val="22"/>
          <w:szCs w:val="22"/>
        </w:rPr>
        <w:tab/>
      </w:r>
      <w:r w:rsidR="000F6C6D" w:rsidRPr="00B5116B">
        <w:rPr>
          <w:rFonts w:asciiTheme="majorHAnsi" w:hAnsiTheme="majorHAnsi"/>
          <w:b/>
          <w:sz w:val="22"/>
          <w:szCs w:val="22"/>
        </w:rPr>
        <w:tab/>
      </w:r>
      <w:r w:rsidR="00B36EA0" w:rsidRPr="00B5116B">
        <w:rPr>
          <w:rFonts w:asciiTheme="majorHAnsi" w:hAnsiTheme="majorHAnsi"/>
          <w:sz w:val="22"/>
          <w:szCs w:val="22"/>
        </w:rPr>
        <w:t>Mr</w:t>
      </w:r>
      <w:r w:rsidR="00F24905" w:rsidRPr="00B5116B">
        <w:rPr>
          <w:rFonts w:asciiTheme="majorHAnsi" w:hAnsiTheme="majorHAnsi"/>
          <w:sz w:val="22"/>
          <w:szCs w:val="22"/>
        </w:rPr>
        <w:t xml:space="preserve">. </w:t>
      </w:r>
      <w:r w:rsidR="00B36EA0" w:rsidRPr="00B5116B">
        <w:rPr>
          <w:rFonts w:asciiTheme="majorHAnsi" w:hAnsiTheme="majorHAnsi"/>
          <w:sz w:val="22"/>
          <w:szCs w:val="22"/>
        </w:rPr>
        <w:t>Praveen Hiware</w:t>
      </w:r>
      <w:r w:rsidR="00100CE6" w:rsidRPr="00B5116B">
        <w:rPr>
          <w:rFonts w:asciiTheme="majorHAnsi" w:hAnsiTheme="majorHAnsi"/>
          <w:sz w:val="22"/>
          <w:szCs w:val="22"/>
        </w:rPr>
        <w:t xml:space="preserve"> (</w:t>
      </w:r>
      <w:r w:rsidR="00B36EA0" w:rsidRPr="00B5116B">
        <w:rPr>
          <w:rFonts w:asciiTheme="majorHAnsi" w:hAnsiTheme="majorHAnsi"/>
          <w:sz w:val="22"/>
          <w:szCs w:val="22"/>
        </w:rPr>
        <w:t xml:space="preserve">Project </w:t>
      </w:r>
      <w:r w:rsidR="008139D7" w:rsidRPr="00B5116B">
        <w:rPr>
          <w:rFonts w:asciiTheme="majorHAnsi" w:hAnsiTheme="majorHAnsi"/>
          <w:sz w:val="22"/>
          <w:szCs w:val="22"/>
        </w:rPr>
        <w:t xml:space="preserve"> Director</w:t>
      </w:r>
      <w:r w:rsidR="00100CE6" w:rsidRPr="00B5116B">
        <w:rPr>
          <w:rFonts w:asciiTheme="majorHAnsi" w:hAnsiTheme="majorHAnsi"/>
          <w:sz w:val="22"/>
          <w:szCs w:val="22"/>
        </w:rPr>
        <w:t>)</w:t>
      </w:r>
    </w:p>
    <w:p w:rsidR="003A0748" w:rsidRPr="00B5116B" w:rsidRDefault="003A0748" w:rsidP="007B4E60">
      <w:pPr>
        <w:jc w:val="center"/>
        <w:rPr>
          <w:rFonts w:asciiTheme="majorHAnsi" w:hAnsiTheme="majorHAnsi"/>
          <w:sz w:val="22"/>
          <w:szCs w:val="22"/>
        </w:rPr>
      </w:pPr>
    </w:p>
    <w:p w:rsidR="006E431D" w:rsidRPr="00B5116B" w:rsidRDefault="006E431D" w:rsidP="006E431D">
      <w:pPr>
        <w:rPr>
          <w:rFonts w:asciiTheme="majorHAnsi" w:hAnsiTheme="majorHAnsi"/>
          <w:sz w:val="22"/>
          <w:szCs w:val="22"/>
        </w:rPr>
      </w:pPr>
      <w:r w:rsidRPr="00B5116B">
        <w:rPr>
          <w:rFonts w:asciiTheme="majorHAnsi" w:hAnsiTheme="majorHAnsi"/>
          <w:b/>
          <w:sz w:val="22"/>
          <w:szCs w:val="22"/>
        </w:rPr>
        <w:t xml:space="preserve">Year of establishment:                                 </w:t>
      </w:r>
      <w:r w:rsidR="00192BEC">
        <w:rPr>
          <w:rFonts w:asciiTheme="majorHAnsi" w:hAnsiTheme="majorHAnsi"/>
          <w:b/>
          <w:sz w:val="22"/>
          <w:szCs w:val="22"/>
        </w:rPr>
        <w:t xml:space="preserve">     </w:t>
      </w:r>
      <w:r w:rsidRPr="00B5116B">
        <w:rPr>
          <w:rFonts w:asciiTheme="majorHAnsi" w:hAnsiTheme="majorHAnsi"/>
          <w:b/>
          <w:sz w:val="22"/>
          <w:szCs w:val="22"/>
        </w:rPr>
        <w:t xml:space="preserve">   </w:t>
      </w:r>
      <w:r w:rsidRPr="00B5116B">
        <w:rPr>
          <w:rFonts w:asciiTheme="majorHAnsi" w:hAnsiTheme="majorHAnsi"/>
          <w:sz w:val="22"/>
          <w:szCs w:val="22"/>
        </w:rPr>
        <w:t>1860</w:t>
      </w:r>
    </w:p>
    <w:p w:rsidR="006E431D" w:rsidRPr="00B5116B" w:rsidRDefault="006E431D" w:rsidP="006E431D">
      <w:pPr>
        <w:rPr>
          <w:rFonts w:asciiTheme="majorHAnsi" w:hAnsiTheme="majorHAnsi"/>
          <w:b/>
          <w:sz w:val="22"/>
          <w:szCs w:val="22"/>
        </w:rPr>
      </w:pPr>
    </w:p>
    <w:p w:rsidR="001621FF" w:rsidRPr="00B5116B" w:rsidRDefault="001621FF" w:rsidP="000F6C6D">
      <w:pPr>
        <w:rPr>
          <w:rFonts w:asciiTheme="majorHAnsi" w:hAnsiTheme="majorHAnsi"/>
          <w:b/>
          <w:sz w:val="22"/>
          <w:szCs w:val="22"/>
        </w:rPr>
      </w:pPr>
      <w:r w:rsidRPr="00B5116B">
        <w:rPr>
          <w:rFonts w:asciiTheme="majorHAnsi" w:hAnsiTheme="majorHAnsi"/>
          <w:b/>
          <w:sz w:val="22"/>
          <w:szCs w:val="22"/>
        </w:rPr>
        <w:t>Year and month of project initiation</w:t>
      </w:r>
      <w:r w:rsidR="000F6C6D" w:rsidRPr="00B5116B">
        <w:rPr>
          <w:rFonts w:asciiTheme="majorHAnsi" w:hAnsiTheme="majorHAnsi"/>
          <w:b/>
          <w:sz w:val="22"/>
          <w:szCs w:val="22"/>
        </w:rPr>
        <w:tab/>
      </w:r>
      <w:r w:rsidR="00B36EA0" w:rsidRPr="00B5116B">
        <w:rPr>
          <w:rFonts w:asciiTheme="majorHAnsi" w:hAnsiTheme="majorHAnsi"/>
          <w:sz w:val="22"/>
          <w:szCs w:val="22"/>
        </w:rPr>
        <w:t>September 2010</w:t>
      </w:r>
    </w:p>
    <w:p w:rsidR="003764A6" w:rsidRPr="00B5116B" w:rsidRDefault="003764A6" w:rsidP="007B4E60">
      <w:pPr>
        <w:jc w:val="center"/>
        <w:rPr>
          <w:rFonts w:asciiTheme="majorHAnsi" w:hAnsiTheme="majorHAnsi"/>
          <w:sz w:val="22"/>
          <w:szCs w:val="22"/>
        </w:rPr>
      </w:pPr>
    </w:p>
    <w:p w:rsidR="006E431D" w:rsidRPr="00B5116B" w:rsidRDefault="006E431D" w:rsidP="006E431D">
      <w:pPr>
        <w:rPr>
          <w:rFonts w:asciiTheme="majorHAnsi" w:hAnsiTheme="majorHAnsi"/>
          <w:sz w:val="22"/>
          <w:szCs w:val="22"/>
        </w:rPr>
      </w:pPr>
      <w:r w:rsidRPr="00B5116B">
        <w:rPr>
          <w:rFonts w:asciiTheme="majorHAnsi" w:hAnsiTheme="majorHAnsi"/>
          <w:b/>
          <w:sz w:val="22"/>
          <w:szCs w:val="22"/>
        </w:rPr>
        <w:t xml:space="preserve">Evaluation team:  </w:t>
      </w:r>
      <w:r w:rsidRPr="00B5116B">
        <w:rPr>
          <w:rFonts w:asciiTheme="majorHAnsi" w:hAnsiTheme="majorHAnsi"/>
          <w:sz w:val="22"/>
          <w:szCs w:val="22"/>
        </w:rPr>
        <w:t>Ms. SheebaRahman (Team Leader  &amp; External Evaluator), Ms.Nida Khan (External Consultant), NaseemaShikh (Accountant DAPCU, Finance Evaluator)</w:t>
      </w:r>
    </w:p>
    <w:p w:rsidR="000B094D" w:rsidRPr="00B5116B" w:rsidRDefault="000B094D" w:rsidP="007B4E60">
      <w:pPr>
        <w:rPr>
          <w:rFonts w:asciiTheme="majorHAnsi" w:hAnsiTheme="majorHAnsi"/>
          <w:sz w:val="22"/>
          <w:szCs w:val="22"/>
        </w:rPr>
      </w:pPr>
    </w:p>
    <w:p w:rsidR="001621FF" w:rsidRPr="00B5116B" w:rsidRDefault="001621FF" w:rsidP="000F6C6D">
      <w:pPr>
        <w:rPr>
          <w:rFonts w:asciiTheme="majorHAnsi" w:hAnsiTheme="majorHAnsi"/>
          <w:sz w:val="22"/>
          <w:szCs w:val="22"/>
        </w:rPr>
      </w:pPr>
      <w:r w:rsidRPr="00B5116B">
        <w:rPr>
          <w:rFonts w:asciiTheme="majorHAnsi" w:hAnsiTheme="majorHAnsi"/>
          <w:b/>
          <w:sz w:val="22"/>
          <w:szCs w:val="22"/>
        </w:rPr>
        <w:t xml:space="preserve">Time </w:t>
      </w:r>
      <w:r w:rsidR="00440533" w:rsidRPr="00B5116B">
        <w:rPr>
          <w:rFonts w:asciiTheme="majorHAnsi" w:hAnsiTheme="majorHAnsi"/>
          <w:b/>
          <w:sz w:val="22"/>
          <w:szCs w:val="22"/>
        </w:rPr>
        <w:t>Frame:</w:t>
      </w:r>
      <w:r w:rsidR="000F6C6D" w:rsidRPr="00B5116B">
        <w:rPr>
          <w:rFonts w:asciiTheme="majorHAnsi" w:hAnsiTheme="majorHAnsi"/>
          <w:b/>
          <w:sz w:val="22"/>
          <w:szCs w:val="22"/>
        </w:rPr>
        <w:tab/>
      </w:r>
      <w:r w:rsidR="000F6C6D" w:rsidRPr="00B5116B">
        <w:rPr>
          <w:rFonts w:asciiTheme="majorHAnsi" w:hAnsiTheme="majorHAnsi"/>
          <w:b/>
          <w:sz w:val="22"/>
          <w:szCs w:val="22"/>
        </w:rPr>
        <w:tab/>
      </w:r>
      <w:r w:rsidR="000F6C6D" w:rsidRPr="00B5116B">
        <w:rPr>
          <w:rFonts w:asciiTheme="majorHAnsi" w:hAnsiTheme="majorHAnsi"/>
          <w:b/>
          <w:sz w:val="22"/>
          <w:szCs w:val="22"/>
        </w:rPr>
        <w:tab/>
      </w:r>
      <w:r w:rsidR="000F6C6D" w:rsidRPr="00B5116B">
        <w:rPr>
          <w:rFonts w:asciiTheme="majorHAnsi" w:hAnsiTheme="majorHAnsi"/>
          <w:b/>
          <w:sz w:val="22"/>
          <w:szCs w:val="22"/>
        </w:rPr>
        <w:tab/>
      </w:r>
      <w:r w:rsidR="000F6C6D" w:rsidRPr="00B5116B">
        <w:rPr>
          <w:rFonts w:asciiTheme="majorHAnsi" w:hAnsiTheme="majorHAnsi"/>
          <w:b/>
          <w:sz w:val="22"/>
          <w:szCs w:val="22"/>
        </w:rPr>
        <w:tab/>
      </w:r>
      <w:r w:rsidR="00B36EA0" w:rsidRPr="00B5116B">
        <w:rPr>
          <w:rFonts w:asciiTheme="majorHAnsi" w:hAnsiTheme="majorHAnsi"/>
          <w:sz w:val="22"/>
          <w:szCs w:val="22"/>
        </w:rPr>
        <w:t>20-22</w:t>
      </w:r>
      <w:r w:rsidR="00B36EA0" w:rsidRPr="00B5116B">
        <w:rPr>
          <w:rFonts w:asciiTheme="majorHAnsi" w:hAnsiTheme="majorHAnsi"/>
          <w:sz w:val="22"/>
          <w:szCs w:val="22"/>
          <w:vertAlign w:val="superscript"/>
        </w:rPr>
        <w:t xml:space="preserve">nd </w:t>
      </w:r>
      <w:r w:rsidR="00B36EA0" w:rsidRPr="00B5116B">
        <w:rPr>
          <w:rFonts w:asciiTheme="majorHAnsi" w:hAnsiTheme="majorHAnsi"/>
          <w:sz w:val="22"/>
          <w:szCs w:val="22"/>
        </w:rPr>
        <w:t>April</w:t>
      </w:r>
      <w:r w:rsidR="00FE447E" w:rsidRPr="00B5116B">
        <w:rPr>
          <w:rFonts w:asciiTheme="majorHAnsi" w:hAnsiTheme="majorHAnsi"/>
          <w:sz w:val="22"/>
          <w:szCs w:val="22"/>
        </w:rPr>
        <w:t xml:space="preserve"> 2016</w:t>
      </w:r>
    </w:p>
    <w:p w:rsidR="00D02655" w:rsidRPr="00B5116B" w:rsidRDefault="00D02655" w:rsidP="001621FF">
      <w:pPr>
        <w:rPr>
          <w:rFonts w:asciiTheme="majorHAnsi" w:hAnsiTheme="majorHAnsi"/>
          <w:b/>
          <w:sz w:val="22"/>
          <w:szCs w:val="22"/>
          <w:u w:val="single"/>
        </w:rPr>
      </w:pPr>
    </w:p>
    <w:p w:rsidR="001621FF" w:rsidRPr="00B5116B" w:rsidRDefault="001621FF" w:rsidP="001621FF">
      <w:pPr>
        <w:rPr>
          <w:rFonts w:asciiTheme="majorHAnsi" w:hAnsiTheme="majorHAnsi"/>
          <w:b/>
          <w:sz w:val="22"/>
          <w:szCs w:val="22"/>
          <w:u w:val="single"/>
        </w:rPr>
      </w:pPr>
      <w:r w:rsidRPr="00B5116B">
        <w:rPr>
          <w:rFonts w:asciiTheme="majorHAnsi" w:hAnsiTheme="majorHAnsi"/>
          <w:b/>
          <w:sz w:val="22"/>
          <w:szCs w:val="22"/>
          <w:u w:val="single"/>
        </w:rPr>
        <w:t>Profile of TI</w:t>
      </w:r>
    </w:p>
    <w:p w:rsidR="00CB5FB9" w:rsidRPr="00B5116B" w:rsidRDefault="00CB5FB9" w:rsidP="00CB5FB9">
      <w:pPr>
        <w:rPr>
          <w:rFonts w:asciiTheme="majorHAnsi" w:hAnsiTheme="majorHAnsi"/>
          <w:b/>
          <w:sz w:val="22"/>
          <w:szCs w:val="22"/>
        </w:rPr>
      </w:pPr>
    </w:p>
    <w:p w:rsidR="00271774" w:rsidRPr="00B5116B" w:rsidRDefault="008579C9" w:rsidP="000F6C6D">
      <w:pPr>
        <w:rPr>
          <w:rFonts w:asciiTheme="majorHAnsi" w:hAnsiTheme="majorHAnsi"/>
          <w:sz w:val="22"/>
          <w:szCs w:val="22"/>
        </w:rPr>
      </w:pPr>
      <w:r w:rsidRPr="00B5116B">
        <w:rPr>
          <w:rFonts w:asciiTheme="majorHAnsi" w:hAnsiTheme="majorHAnsi"/>
          <w:b/>
          <w:sz w:val="22"/>
          <w:szCs w:val="22"/>
        </w:rPr>
        <w:t>Target Population profile</w:t>
      </w:r>
      <w:r w:rsidR="007763D7" w:rsidRPr="00B5116B">
        <w:rPr>
          <w:rFonts w:asciiTheme="majorHAnsi" w:hAnsiTheme="majorHAnsi"/>
          <w:sz w:val="22"/>
          <w:szCs w:val="22"/>
        </w:rPr>
        <w:t xml:space="preserve">: </w:t>
      </w:r>
      <w:r w:rsidR="006E431D" w:rsidRPr="00B5116B">
        <w:rPr>
          <w:rFonts w:asciiTheme="majorHAnsi" w:hAnsiTheme="majorHAnsi"/>
          <w:sz w:val="22"/>
          <w:szCs w:val="22"/>
        </w:rPr>
        <w:tab/>
      </w:r>
      <w:r w:rsidR="006E431D" w:rsidRPr="00B5116B">
        <w:rPr>
          <w:rFonts w:asciiTheme="majorHAnsi" w:hAnsiTheme="majorHAnsi"/>
          <w:sz w:val="22"/>
          <w:szCs w:val="22"/>
        </w:rPr>
        <w:tab/>
      </w:r>
      <w:r w:rsidR="00192BEC">
        <w:rPr>
          <w:rFonts w:asciiTheme="majorHAnsi" w:hAnsiTheme="majorHAnsi"/>
          <w:sz w:val="22"/>
          <w:szCs w:val="22"/>
        </w:rPr>
        <w:t xml:space="preserve">               </w:t>
      </w:r>
      <w:r w:rsidR="009C51DD" w:rsidRPr="00B5116B">
        <w:rPr>
          <w:rFonts w:asciiTheme="majorHAnsi" w:hAnsiTheme="majorHAnsi"/>
          <w:sz w:val="22"/>
          <w:szCs w:val="22"/>
        </w:rPr>
        <w:t>Trucker’s</w:t>
      </w:r>
    </w:p>
    <w:p w:rsidR="00627F0A" w:rsidRPr="00B5116B" w:rsidRDefault="00CB5FB9" w:rsidP="000F6C6D">
      <w:pPr>
        <w:rPr>
          <w:rFonts w:asciiTheme="majorHAnsi" w:hAnsiTheme="majorHAnsi"/>
          <w:sz w:val="22"/>
          <w:szCs w:val="22"/>
        </w:rPr>
      </w:pPr>
      <w:r w:rsidRPr="00B5116B">
        <w:rPr>
          <w:rFonts w:asciiTheme="majorHAnsi" w:hAnsiTheme="majorHAnsi"/>
          <w:b/>
          <w:sz w:val="22"/>
          <w:szCs w:val="22"/>
        </w:rPr>
        <w:t>Type of Project</w:t>
      </w:r>
      <w:r w:rsidR="009970AB" w:rsidRPr="00B5116B">
        <w:rPr>
          <w:rFonts w:asciiTheme="majorHAnsi" w:hAnsiTheme="majorHAnsi"/>
          <w:sz w:val="22"/>
          <w:szCs w:val="22"/>
        </w:rPr>
        <w:t xml:space="preserve">: </w:t>
      </w:r>
      <w:r w:rsidR="000F6C6D" w:rsidRPr="00B5116B">
        <w:rPr>
          <w:rFonts w:asciiTheme="majorHAnsi" w:hAnsiTheme="majorHAnsi"/>
          <w:sz w:val="22"/>
          <w:szCs w:val="22"/>
        </w:rPr>
        <w:tab/>
      </w:r>
      <w:r w:rsidR="000F6C6D" w:rsidRPr="00B5116B">
        <w:rPr>
          <w:rFonts w:asciiTheme="majorHAnsi" w:hAnsiTheme="majorHAnsi"/>
          <w:sz w:val="22"/>
          <w:szCs w:val="22"/>
        </w:rPr>
        <w:tab/>
      </w:r>
      <w:r w:rsidR="000F6C6D" w:rsidRPr="00B5116B">
        <w:rPr>
          <w:rFonts w:asciiTheme="majorHAnsi" w:hAnsiTheme="majorHAnsi"/>
          <w:sz w:val="22"/>
          <w:szCs w:val="22"/>
        </w:rPr>
        <w:tab/>
      </w:r>
      <w:r w:rsidR="000F6C6D" w:rsidRPr="00B5116B">
        <w:rPr>
          <w:rFonts w:asciiTheme="majorHAnsi" w:hAnsiTheme="majorHAnsi"/>
          <w:sz w:val="22"/>
          <w:szCs w:val="22"/>
        </w:rPr>
        <w:tab/>
        <w:t>Bridge Population</w:t>
      </w:r>
    </w:p>
    <w:p w:rsidR="00CB5FB9" w:rsidRPr="00B5116B" w:rsidRDefault="00CB5FB9" w:rsidP="000F6C6D">
      <w:pPr>
        <w:rPr>
          <w:rFonts w:asciiTheme="majorHAnsi" w:hAnsiTheme="majorHAnsi"/>
          <w:sz w:val="22"/>
          <w:szCs w:val="22"/>
        </w:rPr>
      </w:pPr>
      <w:r w:rsidRPr="00B5116B">
        <w:rPr>
          <w:rFonts w:asciiTheme="majorHAnsi" w:hAnsiTheme="majorHAnsi"/>
          <w:b/>
          <w:sz w:val="22"/>
          <w:szCs w:val="22"/>
        </w:rPr>
        <w:t>Size of Target Groups</w:t>
      </w:r>
      <w:r w:rsidR="008926E8" w:rsidRPr="00B5116B">
        <w:rPr>
          <w:rFonts w:asciiTheme="majorHAnsi" w:hAnsiTheme="majorHAnsi"/>
          <w:sz w:val="22"/>
          <w:szCs w:val="22"/>
        </w:rPr>
        <w:t>:</w:t>
      </w:r>
      <w:r w:rsidR="000F6C6D" w:rsidRPr="00B5116B">
        <w:rPr>
          <w:rFonts w:asciiTheme="majorHAnsi" w:hAnsiTheme="majorHAnsi"/>
          <w:sz w:val="22"/>
          <w:szCs w:val="22"/>
        </w:rPr>
        <w:tab/>
      </w:r>
      <w:r w:rsidR="000F6C6D" w:rsidRPr="00B5116B">
        <w:rPr>
          <w:rFonts w:asciiTheme="majorHAnsi" w:hAnsiTheme="majorHAnsi"/>
          <w:sz w:val="22"/>
          <w:szCs w:val="22"/>
        </w:rPr>
        <w:tab/>
      </w:r>
      <w:r w:rsidR="000F6C6D" w:rsidRPr="00B5116B">
        <w:rPr>
          <w:rFonts w:asciiTheme="majorHAnsi" w:hAnsiTheme="majorHAnsi"/>
          <w:sz w:val="22"/>
          <w:szCs w:val="22"/>
        </w:rPr>
        <w:tab/>
      </w:r>
      <w:r w:rsidR="00B36EA0" w:rsidRPr="00B5116B">
        <w:rPr>
          <w:rFonts w:asciiTheme="majorHAnsi" w:hAnsiTheme="majorHAnsi"/>
          <w:sz w:val="22"/>
          <w:szCs w:val="22"/>
        </w:rPr>
        <w:t>10</w:t>
      </w:r>
      <w:r w:rsidR="00B01A2E" w:rsidRPr="00B5116B">
        <w:rPr>
          <w:rFonts w:asciiTheme="majorHAnsi" w:hAnsiTheme="majorHAnsi"/>
          <w:sz w:val="22"/>
          <w:szCs w:val="22"/>
        </w:rPr>
        <w:t>000</w:t>
      </w:r>
    </w:p>
    <w:p w:rsidR="00B36EA0" w:rsidRPr="00B5116B" w:rsidRDefault="00CB5FB9" w:rsidP="00B36EA0">
      <w:pPr>
        <w:jc w:val="both"/>
        <w:rPr>
          <w:rFonts w:asciiTheme="majorHAnsi" w:hAnsiTheme="majorHAnsi"/>
          <w:sz w:val="22"/>
          <w:szCs w:val="22"/>
        </w:rPr>
      </w:pPr>
      <w:r w:rsidRPr="00B5116B">
        <w:rPr>
          <w:rFonts w:asciiTheme="majorHAnsi" w:hAnsiTheme="majorHAnsi"/>
          <w:b/>
          <w:sz w:val="22"/>
          <w:szCs w:val="22"/>
        </w:rPr>
        <w:t>Target A</w:t>
      </w:r>
      <w:r w:rsidR="00EE4BE3" w:rsidRPr="00B5116B">
        <w:rPr>
          <w:rFonts w:asciiTheme="majorHAnsi" w:hAnsiTheme="majorHAnsi"/>
          <w:b/>
          <w:sz w:val="22"/>
          <w:szCs w:val="22"/>
        </w:rPr>
        <w:t>rea</w:t>
      </w:r>
      <w:r w:rsidR="008926E8" w:rsidRPr="00B5116B">
        <w:rPr>
          <w:rFonts w:asciiTheme="majorHAnsi" w:hAnsiTheme="majorHAnsi"/>
          <w:sz w:val="22"/>
          <w:szCs w:val="22"/>
        </w:rPr>
        <w:tab/>
      </w:r>
      <w:r w:rsidR="00B01A2E" w:rsidRPr="00B5116B">
        <w:rPr>
          <w:rFonts w:asciiTheme="majorHAnsi" w:hAnsiTheme="majorHAnsi"/>
          <w:sz w:val="22"/>
          <w:szCs w:val="22"/>
        </w:rPr>
        <w:t xml:space="preserve">: </w:t>
      </w:r>
      <w:r w:rsidR="000F6C6D" w:rsidRPr="00B5116B">
        <w:rPr>
          <w:rFonts w:asciiTheme="majorHAnsi" w:hAnsiTheme="majorHAnsi"/>
          <w:sz w:val="22"/>
          <w:szCs w:val="22"/>
        </w:rPr>
        <w:tab/>
      </w:r>
      <w:r w:rsidR="000F6C6D" w:rsidRPr="00B5116B">
        <w:rPr>
          <w:rFonts w:asciiTheme="majorHAnsi" w:hAnsiTheme="majorHAnsi"/>
          <w:sz w:val="22"/>
          <w:szCs w:val="22"/>
        </w:rPr>
        <w:tab/>
      </w:r>
      <w:r w:rsidR="000F6C6D" w:rsidRPr="00B5116B">
        <w:rPr>
          <w:rFonts w:asciiTheme="majorHAnsi" w:hAnsiTheme="majorHAnsi"/>
          <w:sz w:val="22"/>
          <w:szCs w:val="22"/>
        </w:rPr>
        <w:tab/>
      </w:r>
      <w:r w:rsidR="000F6C6D" w:rsidRPr="00B5116B">
        <w:rPr>
          <w:rFonts w:asciiTheme="majorHAnsi" w:hAnsiTheme="majorHAnsi"/>
          <w:sz w:val="22"/>
          <w:szCs w:val="22"/>
        </w:rPr>
        <w:tab/>
      </w:r>
      <w:r w:rsidR="00B36EA0" w:rsidRPr="00B5116B">
        <w:rPr>
          <w:rFonts w:asciiTheme="majorHAnsi" w:hAnsiTheme="majorHAnsi"/>
          <w:sz w:val="22"/>
          <w:szCs w:val="22"/>
        </w:rPr>
        <w:t xml:space="preserve">Padoli (MIDC,Kosara,YashwantNagar,Lakhmapur) in          </w:t>
      </w:r>
    </w:p>
    <w:p w:rsidR="00D32A15" w:rsidRPr="00B5116B" w:rsidRDefault="00B36EA0" w:rsidP="00B36EA0">
      <w:pPr>
        <w:jc w:val="both"/>
        <w:rPr>
          <w:rFonts w:asciiTheme="majorHAnsi" w:hAnsiTheme="majorHAnsi"/>
          <w:sz w:val="22"/>
          <w:szCs w:val="22"/>
        </w:rPr>
      </w:pPr>
      <w:r w:rsidRPr="00B5116B">
        <w:rPr>
          <w:rFonts w:asciiTheme="majorHAnsi" w:hAnsiTheme="majorHAnsi"/>
          <w:sz w:val="22"/>
          <w:szCs w:val="22"/>
        </w:rPr>
        <w:lastRenderedPageBreak/>
        <w:t>Chandrapur</w:t>
      </w:r>
    </w:p>
    <w:p w:rsidR="006E431D" w:rsidRPr="00B5116B" w:rsidRDefault="006E431D" w:rsidP="00B36EA0">
      <w:pPr>
        <w:jc w:val="both"/>
        <w:rPr>
          <w:rFonts w:asciiTheme="majorHAnsi" w:hAnsiTheme="majorHAnsi"/>
          <w:sz w:val="22"/>
          <w:szCs w:val="22"/>
        </w:rPr>
      </w:pPr>
    </w:p>
    <w:p w:rsidR="001D76AD" w:rsidRPr="00B5116B" w:rsidRDefault="001D76AD" w:rsidP="001D76AD">
      <w:pPr>
        <w:rPr>
          <w:rFonts w:asciiTheme="majorHAnsi" w:hAnsiTheme="majorHAnsi"/>
          <w:b/>
          <w:bCs/>
          <w:sz w:val="22"/>
          <w:szCs w:val="22"/>
        </w:rPr>
      </w:pPr>
      <w:r w:rsidRPr="00B5116B">
        <w:rPr>
          <w:rFonts w:asciiTheme="majorHAnsi" w:hAnsiTheme="majorHAnsi"/>
          <w:b/>
          <w:bCs/>
          <w:sz w:val="22"/>
          <w:szCs w:val="22"/>
        </w:rPr>
        <w:t>Key Findings and recommendations on Various Project Components</w:t>
      </w:r>
    </w:p>
    <w:p w:rsidR="001D76AD" w:rsidRPr="00B5116B" w:rsidRDefault="001D76AD" w:rsidP="001D76AD">
      <w:pPr>
        <w:rPr>
          <w:rFonts w:asciiTheme="majorHAnsi" w:hAnsiTheme="majorHAnsi"/>
          <w:b/>
          <w:bCs/>
          <w:sz w:val="22"/>
          <w:szCs w:val="22"/>
        </w:rPr>
      </w:pPr>
    </w:p>
    <w:p w:rsidR="00271774" w:rsidRPr="00B5116B" w:rsidRDefault="00271774" w:rsidP="00FE13AC">
      <w:pPr>
        <w:pStyle w:val="Default"/>
        <w:jc w:val="both"/>
        <w:rPr>
          <w:rFonts w:asciiTheme="majorHAnsi" w:hAnsiTheme="majorHAnsi"/>
          <w:b/>
          <w:bCs/>
          <w:color w:val="auto"/>
          <w:sz w:val="22"/>
          <w:szCs w:val="22"/>
        </w:rPr>
      </w:pPr>
      <w:r w:rsidRPr="00B5116B">
        <w:rPr>
          <w:rFonts w:asciiTheme="majorHAnsi" w:hAnsiTheme="majorHAnsi"/>
          <w:b/>
          <w:color w:val="auto"/>
          <w:sz w:val="22"/>
          <w:szCs w:val="22"/>
        </w:rPr>
        <w:t>Organizational support to the programme</w:t>
      </w:r>
    </w:p>
    <w:p w:rsidR="00271774" w:rsidRPr="00B5116B" w:rsidRDefault="00271774" w:rsidP="00271774">
      <w:pPr>
        <w:pStyle w:val="Default"/>
        <w:ind w:left="1080"/>
        <w:jc w:val="both"/>
        <w:rPr>
          <w:rFonts w:asciiTheme="majorHAnsi" w:hAnsiTheme="majorHAnsi"/>
          <w:b/>
          <w:bCs/>
          <w:color w:val="auto"/>
          <w:sz w:val="22"/>
          <w:szCs w:val="22"/>
        </w:rPr>
      </w:pPr>
    </w:p>
    <w:p w:rsidR="00271774" w:rsidRPr="00B5116B" w:rsidRDefault="00271774" w:rsidP="004E4E03">
      <w:pPr>
        <w:shd w:val="solid" w:color="FFFFFF" w:fill="auto"/>
        <w:tabs>
          <w:tab w:val="left" w:pos="450"/>
          <w:tab w:val="left" w:pos="630"/>
          <w:tab w:val="left" w:pos="810"/>
          <w:tab w:val="left" w:pos="1080"/>
        </w:tabs>
        <w:ind w:left="720"/>
        <w:rPr>
          <w:rFonts w:asciiTheme="majorHAnsi" w:hAnsiTheme="majorHAnsi" w:cs="Calibri"/>
          <w:sz w:val="22"/>
          <w:szCs w:val="22"/>
          <w:lang w:bidi="hi-IN"/>
        </w:rPr>
      </w:pPr>
      <w:r w:rsidRPr="00B5116B">
        <w:rPr>
          <w:rFonts w:asciiTheme="majorHAnsi" w:hAnsiTheme="majorHAnsi"/>
          <w:sz w:val="22"/>
          <w:szCs w:val="22"/>
        </w:rPr>
        <w:t xml:space="preserve">During the visit by the evaluation team, it was observed that the key office bearer of the TI had fair understanding of the project and its implementation. They had a vision about the project, its components and the impact and achievements However, M&amp;E support all the </w:t>
      </w:r>
      <w:r w:rsidR="00FE13AC" w:rsidRPr="00B5116B">
        <w:rPr>
          <w:rFonts w:asciiTheme="majorHAnsi" w:hAnsiTheme="majorHAnsi"/>
          <w:sz w:val="22"/>
          <w:szCs w:val="22"/>
        </w:rPr>
        <w:t>program</w:t>
      </w:r>
      <w:r w:rsidR="00B36EA0" w:rsidRPr="00B5116B">
        <w:rPr>
          <w:rFonts w:asciiTheme="majorHAnsi" w:hAnsiTheme="majorHAnsi"/>
          <w:sz w:val="22"/>
          <w:szCs w:val="22"/>
        </w:rPr>
        <w:t xml:space="preserve">. The NGO team is </w:t>
      </w:r>
      <w:r w:rsidRPr="00B5116B">
        <w:rPr>
          <w:rFonts w:asciiTheme="majorHAnsi" w:hAnsiTheme="majorHAnsi"/>
          <w:sz w:val="22"/>
          <w:szCs w:val="22"/>
        </w:rPr>
        <w:t xml:space="preserve"> clear about networking and advocacy with the community. Monito</w:t>
      </w:r>
      <w:r w:rsidR="004E4E03" w:rsidRPr="00B5116B">
        <w:rPr>
          <w:rFonts w:asciiTheme="majorHAnsi" w:hAnsiTheme="majorHAnsi"/>
          <w:sz w:val="22"/>
          <w:szCs w:val="22"/>
        </w:rPr>
        <w:t>ring and supervision is also very</w:t>
      </w:r>
      <w:r w:rsidRPr="00B5116B">
        <w:rPr>
          <w:rFonts w:asciiTheme="majorHAnsi" w:hAnsiTheme="majorHAnsi"/>
          <w:sz w:val="22"/>
          <w:szCs w:val="22"/>
        </w:rPr>
        <w:t xml:space="preserve"> strong. PD was present at the time of the visit for interaction. </w:t>
      </w:r>
      <w:r w:rsidR="006E431D" w:rsidRPr="00B5116B">
        <w:rPr>
          <w:rFonts w:asciiTheme="majorHAnsi" w:hAnsiTheme="majorHAnsi" w:cs="Calibri"/>
          <w:sz w:val="22"/>
          <w:szCs w:val="22"/>
          <w:lang w:bidi="hi-IN"/>
        </w:rPr>
        <w:t xml:space="preserve">The organization has contracted by the </w:t>
      </w:r>
      <w:r w:rsidR="006E431D" w:rsidRPr="00B5116B">
        <w:rPr>
          <w:rFonts w:asciiTheme="majorHAnsi" w:hAnsiTheme="majorHAnsi"/>
          <w:sz w:val="22"/>
          <w:szCs w:val="22"/>
        </w:rPr>
        <w:t xml:space="preserve">MSACS in the month of  </w:t>
      </w:r>
      <w:r w:rsidR="004E4E03" w:rsidRPr="00B5116B">
        <w:rPr>
          <w:rFonts w:asciiTheme="majorHAnsi" w:hAnsiTheme="majorHAnsi"/>
          <w:sz w:val="22"/>
          <w:szCs w:val="22"/>
        </w:rPr>
        <w:t>September 2010</w:t>
      </w:r>
      <w:r w:rsidR="006E431D" w:rsidRPr="00B5116B">
        <w:rPr>
          <w:rFonts w:asciiTheme="majorHAnsi" w:hAnsiTheme="majorHAnsi"/>
          <w:sz w:val="22"/>
          <w:szCs w:val="22"/>
        </w:rPr>
        <w:t xml:space="preserve">and the appointment of staff done immediately by the organization. The project director is  attended 12 meetings in the whole project period.Organisation is very supportive towards HRGs, stakeholders’ analyses done at some extent and the project initiated planned. </w:t>
      </w:r>
    </w:p>
    <w:p w:rsidR="00271774" w:rsidRPr="00B5116B" w:rsidRDefault="00271774" w:rsidP="00271774">
      <w:pPr>
        <w:pStyle w:val="Default"/>
        <w:jc w:val="both"/>
        <w:rPr>
          <w:rFonts w:asciiTheme="majorHAnsi" w:hAnsiTheme="majorHAnsi"/>
          <w:color w:val="FF0000"/>
          <w:sz w:val="22"/>
          <w:szCs w:val="22"/>
        </w:rPr>
      </w:pPr>
    </w:p>
    <w:p w:rsidR="00271774" w:rsidRPr="00B5116B" w:rsidRDefault="00271774" w:rsidP="00FE13AC">
      <w:pPr>
        <w:pStyle w:val="Default"/>
        <w:jc w:val="both"/>
        <w:rPr>
          <w:rFonts w:asciiTheme="majorHAnsi" w:hAnsiTheme="majorHAnsi"/>
          <w:b/>
          <w:color w:val="auto"/>
          <w:sz w:val="22"/>
          <w:szCs w:val="22"/>
        </w:rPr>
      </w:pPr>
      <w:r w:rsidRPr="00B5116B">
        <w:rPr>
          <w:rFonts w:asciiTheme="majorHAnsi" w:hAnsiTheme="majorHAnsi"/>
          <w:b/>
          <w:bCs/>
          <w:color w:val="auto"/>
          <w:sz w:val="22"/>
          <w:szCs w:val="22"/>
        </w:rPr>
        <w:t>Organizational Capacity</w:t>
      </w:r>
    </w:p>
    <w:p w:rsidR="00271774" w:rsidRPr="00B5116B" w:rsidRDefault="00271774" w:rsidP="00271774">
      <w:pPr>
        <w:pStyle w:val="Default"/>
        <w:ind w:left="1080"/>
        <w:jc w:val="both"/>
        <w:rPr>
          <w:rFonts w:asciiTheme="majorHAnsi" w:hAnsiTheme="majorHAnsi"/>
          <w:b/>
          <w:color w:val="FF0000"/>
          <w:sz w:val="22"/>
          <w:szCs w:val="22"/>
        </w:rPr>
      </w:pPr>
    </w:p>
    <w:p w:rsidR="00D75AB7" w:rsidRPr="00B5116B" w:rsidRDefault="00271774" w:rsidP="00D75AB7">
      <w:pPr>
        <w:ind w:left="720"/>
        <w:jc w:val="both"/>
        <w:rPr>
          <w:rFonts w:asciiTheme="majorHAnsi" w:hAnsiTheme="majorHAnsi"/>
          <w:sz w:val="22"/>
          <w:szCs w:val="22"/>
        </w:rPr>
      </w:pPr>
      <w:r w:rsidRPr="00B5116B">
        <w:rPr>
          <w:rFonts w:asciiTheme="majorHAnsi" w:hAnsiTheme="majorHAnsi"/>
          <w:b/>
          <w:sz w:val="22"/>
          <w:szCs w:val="22"/>
        </w:rPr>
        <w:t>Human resources</w:t>
      </w:r>
      <w:r w:rsidRPr="00B5116B">
        <w:rPr>
          <w:rFonts w:asciiTheme="majorHAnsi" w:hAnsiTheme="majorHAnsi"/>
          <w:sz w:val="22"/>
          <w:szCs w:val="22"/>
        </w:rPr>
        <w:t>: Th</w:t>
      </w:r>
      <w:r w:rsidR="005A3E9A" w:rsidRPr="00B5116B">
        <w:rPr>
          <w:rFonts w:asciiTheme="majorHAnsi" w:hAnsiTheme="majorHAnsi"/>
          <w:sz w:val="22"/>
          <w:szCs w:val="22"/>
        </w:rPr>
        <w:t xml:space="preserve">e staff has positive outlook and </w:t>
      </w:r>
      <w:r w:rsidRPr="00B5116B">
        <w:rPr>
          <w:rFonts w:asciiTheme="majorHAnsi" w:hAnsiTheme="majorHAnsi"/>
          <w:sz w:val="22"/>
          <w:szCs w:val="22"/>
        </w:rPr>
        <w:t xml:space="preserve"> the energy levels of the staff </w:t>
      </w:r>
      <w:r w:rsidR="005A3E9A" w:rsidRPr="00B5116B">
        <w:rPr>
          <w:rFonts w:asciiTheme="majorHAnsi" w:hAnsiTheme="majorHAnsi"/>
          <w:sz w:val="22"/>
          <w:szCs w:val="22"/>
        </w:rPr>
        <w:t xml:space="preserve">is </w:t>
      </w:r>
      <w:r w:rsidR="00BE74E3">
        <w:rPr>
          <w:rFonts w:asciiTheme="majorHAnsi" w:hAnsiTheme="majorHAnsi"/>
          <w:sz w:val="22"/>
          <w:szCs w:val="22"/>
        </w:rPr>
        <w:t xml:space="preserve">positive </w:t>
      </w:r>
      <w:r w:rsidRPr="00B5116B">
        <w:rPr>
          <w:rFonts w:asciiTheme="majorHAnsi" w:hAnsiTheme="majorHAnsi"/>
          <w:sz w:val="22"/>
          <w:szCs w:val="22"/>
        </w:rPr>
        <w:t>so that they become very active in the fields. The overall understanding and commitment towards the project was found</w:t>
      </w:r>
      <w:r w:rsidR="005A3E9A" w:rsidRPr="00B5116B">
        <w:rPr>
          <w:rFonts w:asciiTheme="majorHAnsi" w:hAnsiTheme="majorHAnsi"/>
          <w:sz w:val="22"/>
          <w:szCs w:val="22"/>
        </w:rPr>
        <w:t xml:space="preserve"> very good</w:t>
      </w:r>
      <w:r w:rsidRPr="00B5116B">
        <w:rPr>
          <w:rFonts w:asciiTheme="majorHAnsi" w:hAnsiTheme="majorHAnsi"/>
          <w:sz w:val="22"/>
          <w:szCs w:val="22"/>
        </w:rPr>
        <w:t xml:space="preserve">. </w:t>
      </w:r>
      <w:r w:rsidR="005A3E9A" w:rsidRPr="00B5116B">
        <w:rPr>
          <w:rFonts w:asciiTheme="majorHAnsi" w:hAnsiTheme="majorHAnsi"/>
          <w:sz w:val="22"/>
          <w:szCs w:val="22"/>
        </w:rPr>
        <w:t xml:space="preserve">But in some area </w:t>
      </w:r>
      <w:r w:rsidR="00BE74E3">
        <w:rPr>
          <w:rFonts w:asciiTheme="majorHAnsi" w:hAnsiTheme="majorHAnsi"/>
          <w:sz w:val="22"/>
          <w:szCs w:val="22"/>
        </w:rPr>
        <w:t xml:space="preserve"> need to improve</w:t>
      </w:r>
      <w:r w:rsidR="005A3E9A" w:rsidRPr="00B5116B">
        <w:rPr>
          <w:rFonts w:asciiTheme="majorHAnsi" w:hAnsiTheme="majorHAnsi"/>
          <w:sz w:val="22"/>
          <w:szCs w:val="22"/>
        </w:rPr>
        <w:t xml:space="preserve">(LAC constitution,involvement of stakeholders in planning </w:t>
      </w:r>
      <w:r w:rsidR="00BE74E3" w:rsidRPr="00B5116B">
        <w:rPr>
          <w:rFonts w:asciiTheme="majorHAnsi" w:hAnsiTheme="majorHAnsi"/>
          <w:sz w:val="22"/>
          <w:szCs w:val="22"/>
        </w:rPr>
        <w:t>process, increase</w:t>
      </w:r>
      <w:r w:rsidR="005A3E9A" w:rsidRPr="00B5116B">
        <w:rPr>
          <w:rFonts w:asciiTheme="majorHAnsi" w:hAnsiTheme="majorHAnsi"/>
          <w:sz w:val="22"/>
          <w:szCs w:val="22"/>
        </w:rPr>
        <w:t xml:space="preserve"> of outlet and Joint reviews, planning and field visits with SMO/TSG/LAC and POs)</w:t>
      </w:r>
      <w:r w:rsidR="00D75AB7" w:rsidRPr="00B5116B">
        <w:rPr>
          <w:rFonts w:asciiTheme="majorHAnsi" w:hAnsiTheme="majorHAnsi"/>
          <w:sz w:val="22"/>
          <w:szCs w:val="22"/>
        </w:rPr>
        <w:t xml:space="preserve">, The project has 1 Project Manager , 1 counselor and 4 ORWs along with 10 Peer educators. The Project Manager is the key for the project overall planning and implementation. </w:t>
      </w:r>
      <w:r w:rsidR="00BE74E3">
        <w:rPr>
          <w:rFonts w:asciiTheme="majorHAnsi" w:hAnsiTheme="majorHAnsi"/>
          <w:sz w:val="22"/>
          <w:szCs w:val="22"/>
        </w:rPr>
        <w:t>He have very good</w:t>
      </w:r>
      <w:r w:rsidR="005A3E9A" w:rsidRPr="00B5116B">
        <w:rPr>
          <w:rFonts w:asciiTheme="majorHAnsi" w:hAnsiTheme="majorHAnsi"/>
          <w:sz w:val="22"/>
          <w:szCs w:val="22"/>
        </w:rPr>
        <w:t xml:space="preserve"> knowledge and</w:t>
      </w:r>
      <w:r w:rsidR="00BE74E3">
        <w:rPr>
          <w:rFonts w:asciiTheme="majorHAnsi" w:hAnsiTheme="majorHAnsi"/>
          <w:sz w:val="22"/>
          <w:szCs w:val="22"/>
        </w:rPr>
        <w:t xml:space="preserve"> self-</w:t>
      </w:r>
      <w:r w:rsidR="00BE74E3" w:rsidRPr="00B5116B">
        <w:rPr>
          <w:rFonts w:asciiTheme="majorHAnsi" w:hAnsiTheme="majorHAnsi"/>
          <w:sz w:val="22"/>
          <w:szCs w:val="22"/>
        </w:rPr>
        <w:t>motivated</w:t>
      </w:r>
      <w:r w:rsidR="005A3E9A" w:rsidRPr="00B5116B">
        <w:rPr>
          <w:rFonts w:asciiTheme="majorHAnsi" w:hAnsiTheme="majorHAnsi"/>
          <w:sz w:val="22"/>
          <w:szCs w:val="22"/>
        </w:rPr>
        <w:t xml:space="preserve"> person.</w:t>
      </w:r>
    </w:p>
    <w:p w:rsidR="00D75AB7" w:rsidRPr="00B5116B" w:rsidRDefault="00D75AB7" w:rsidP="00D75AB7">
      <w:pPr>
        <w:ind w:left="720"/>
        <w:jc w:val="both"/>
        <w:rPr>
          <w:rFonts w:asciiTheme="majorHAnsi" w:hAnsiTheme="majorHAnsi"/>
          <w:sz w:val="22"/>
          <w:szCs w:val="22"/>
        </w:rPr>
      </w:pPr>
    </w:p>
    <w:p w:rsidR="00D75AB7" w:rsidRPr="00B5116B" w:rsidRDefault="00D75AB7" w:rsidP="00D75AB7">
      <w:pPr>
        <w:ind w:left="720"/>
        <w:jc w:val="both"/>
        <w:rPr>
          <w:rFonts w:asciiTheme="majorHAnsi" w:hAnsiTheme="majorHAnsi"/>
          <w:sz w:val="22"/>
          <w:szCs w:val="22"/>
        </w:rPr>
      </w:pPr>
      <w:r w:rsidRPr="00B5116B">
        <w:rPr>
          <w:rFonts w:asciiTheme="majorHAnsi" w:hAnsiTheme="majorHAnsi"/>
          <w:sz w:val="22"/>
          <w:szCs w:val="22"/>
        </w:rPr>
        <w:t xml:space="preserve">One of the ORW are from community (Ex-Trucker) however they have been working with the organization from  2010 all ORWs  have very good rapport with the community Project Manager, counselor and accountant are having required academic qualification. </w:t>
      </w:r>
    </w:p>
    <w:p w:rsidR="00271774" w:rsidRPr="00B5116B" w:rsidRDefault="00D75AB7" w:rsidP="00D75AB7">
      <w:pPr>
        <w:tabs>
          <w:tab w:val="left" w:pos="450"/>
          <w:tab w:val="left" w:pos="630"/>
          <w:tab w:val="left" w:pos="810"/>
          <w:tab w:val="left" w:pos="1080"/>
        </w:tabs>
        <w:ind w:left="720"/>
        <w:rPr>
          <w:rFonts w:asciiTheme="majorHAnsi" w:hAnsiTheme="majorHAnsi"/>
          <w:sz w:val="22"/>
          <w:szCs w:val="22"/>
        </w:rPr>
      </w:pPr>
      <w:r w:rsidRPr="00B5116B">
        <w:rPr>
          <w:rFonts w:asciiTheme="majorHAnsi" w:hAnsiTheme="majorHAnsi"/>
          <w:sz w:val="22"/>
          <w:szCs w:val="22"/>
        </w:rPr>
        <w:t>Organisation is supported by MSACS to undertake a TI project and the staffing pattern is as follows</w:t>
      </w:r>
    </w:p>
    <w:p w:rsidR="008A0360" w:rsidRPr="00B5116B" w:rsidRDefault="008A0360" w:rsidP="008A0360">
      <w:pPr>
        <w:suppressAutoHyphens/>
        <w:spacing w:line="100" w:lineRule="atLeast"/>
        <w:jc w:val="both"/>
        <w:rPr>
          <w:rFonts w:asciiTheme="majorHAnsi" w:hAnsiTheme="majorHAnsi"/>
          <w:sz w:val="22"/>
          <w:szCs w:val="22"/>
        </w:rPr>
      </w:pPr>
    </w:p>
    <w:tbl>
      <w:tblPr>
        <w:tblpPr w:leftFromText="180" w:rightFromText="180" w:bottomFromText="200" w:vertAnchor="text" w:horzAnchor="margin" w:tblpXSpec="center" w:tblpY="163"/>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9"/>
        <w:gridCol w:w="2591"/>
        <w:gridCol w:w="2448"/>
        <w:gridCol w:w="1800"/>
        <w:gridCol w:w="1980"/>
      </w:tblGrid>
      <w:tr w:rsidR="007F6026" w:rsidRPr="00B5116B" w:rsidTr="00D75AB7">
        <w:tc>
          <w:tcPr>
            <w:tcW w:w="559"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Sl No.</w:t>
            </w:r>
          </w:p>
        </w:tc>
        <w:tc>
          <w:tcPr>
            <w:tcW w:w="2591"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b/>
                <w:sz w:val="22"/>
                <w:szCs w:val="22"/>
              </w:rPr>
            </w:pPr>
            <w:r w:rsidRPr="00B5116B">
              <w:rPr>
                <w:rFonts w:asciiTheme="majorHAnsi" w:hAnsiTheme="majorHAnsi" w:cstheme="minorHAnsi"/>
                <w:b/>
                <w:sz w:val="22"/>
                <w:szCs w:val="22"/>
              </w:rPr>
              <w:t>Name of the staff</w:t>
            </w:r>
          </w:p>
        </w:tc>
        <w:tc>
          <w:tcPr>
            <w:tcW w:w="2448"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b/>
                <w:sz w:val="22"/>
                <w:szCs w:val="22"/>
              </w:rPr>
            </w:pPr>
            <w:r w:rsidRPr="00B5116B">
              <w:rPr>
                <w:rFonts w:asciiTheme="majorHAnsi" w:hAnsiTheme="majorHAnsi" w:cstheme="minorHAnsi"/>
                <w:b/>
                <w:sz w:val="22"/>
                <w:szCs w:val="22"/>
              </w:rPr>
              <w:t>Designation</w:t>
            </w:r>
          </w:p>
        </w:tc>
        <w:tc>
          <w:tcPr>
            <w:tcW w:w="1800"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b/>
                <w:sz w:val="22"/>
                <w:szCs w:val="22"/>
              </w:rPr>
            </w:pPr>
            <w:r w:rsidRPr="00B5116B">
              <w:rPr>
                <w:rFonts w:asciiTheme="majorHAnsi" w:hAnsiTheme="majorHAnsi" w:cstheme="minorHAnsi"/>
                <w:b/>
                <w:sz w:val="22"/>
                <w:szCs w:val="22"/>
              </w:rPr>
              <w:t>Qualification</w:t>
            </w:r>
          </w:p>
        </w:tc>
        <w:tc>
          <w:tcPr>
            <w:tcW w:w="1980"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b/>
                <w:sz w:val="22"/>
                <w:szCs w:val="22"/>
              </w:rPr>
            </w:pPr>
            <w:r w:rsidRPr="00B5116B">
              <w:rPr>
                <w:rFonts w:asciiTheme="majorHAnsi" w:hAnsiTheme="majorHAnsi" w:cstheme="minorHAnsi"/>
                <w:b/>
                <w:sz w:val="22"/>
                <w:szCs w:val="22"/>
              </w:rPr>
              <w:t>Working Since with month</w:t>
            </w:r>
          </w:p>
        </w:tc>
      </w:tr>
      <w:tr w:rsidR="007F6026" w:rsidRPr="00B5116B" w:rsidTr="00D75AB7">
        <w:tc>
          <w:tcPr>
            <w:tcW w:w="559"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1</w:t>
            </w:r>
          </w:p>
        </w:tc>
        <w:tc>
          <w:tcPr>
            <w:tcW w:w="2591"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Mr. Pravin K. Hiware</w:t>
            </w:r>
          </w:p>
        </w:tc>
        <w:tc>
          <w:tcPr>
            <w:tcW w:w="2448"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Project Director-TI</w:t>
            </w:r>
          </w:p>
        </w:tc>
        <w:tc>
          <w:tcPr>
            <w:tcW w:w="1800"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B.Com</w:t>
            </w:r>
          </w:p>
        </w:tc>
        <w:tc>
          <w:tcPr>
            <w:tcW w:w="1980"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01-11-2003</w:t>
            </w:r>
          </w:p>
        </w:tc>
      </w:tr>
      <w:tr w:rsidR="007F6026" w:rsidRPr="00B5116B" w:rsidTr="00D75AB7">
        <w:trPr>
          <w:trHeight w:val="325"/>
        </w:trPr>
        <w:tc>
          <w:tcPr>
            <w:tcW w:w="559"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2</w:t>
            </w:r>
          </w:p>
        </w:tc>
        <w:tc>
          <w:tcPr>
            <w:tcW w:w="2591"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Roshan P. Akulwar</w:t>
            </w:r>
          </w:p>
        </w:tc>
        <w:tc>
          <w:tcPr>
            <w:tcW w:w="2448"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Project Manager</w:t>
            </w:r>
          </w:p>
        </w:tc>
        <w:tc>
          <w:tcPr>
            <w:tcW w:w="1800"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MSW</w:t>
            </w:r>
          </w:p>
        </w:tc>
        <w:tc>
          <w:tcPr>
            <w:tcW w:w="1980"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01-01-2011</w:t>
            </w:r>
          </w:p>
        </w:tc>
      </w:tr>
      <w:tr w:rsidR="007F6026" w:rsidRPr="00B5116B" w:rsidTr="00D75AB7">
        <w:tc>
          <w:tcPr>
            <w:tcW w:w="559"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3</w:t>
            </w:r>
          </w:p>
        </w:tc>
        <w:tc>
          <w:tcPr>
            <w:tcW w:w="2591"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Anil P. Uike</w:t>
            </w:r>
          </w:p>
        </w:tc>
        <w:tc>
          <w:tcPr>
            <w:tcW w:w="2448"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Counselor</w:t>
            </w:r>
          </w:p>
        </w:tc>
        <w:tc>
          <w:tcPr>
            <w:tcW w:w="1800"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MSW</w:t>
            </w:r>
          </w:p>
        </w:tc>
        <w:tc>
          <w:tcPr>
            <w:tcW w:w="1980"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jc w:val="both"/>
              <w:rPr>
                <w:rFonts w:asciiTheme="majorHAnsi" w:hAnsiTheme="majorHAnsi" w:cstheme="minorHAnsi"/>
                <w:color w:val="000000"/>
                <w:sz w:val="22"/>
                <w:szCs w:val="22"/>
              </w:rPr>
            </w:pPr>
            <w:r w:rsidRPr="00B5116B">
              <w:rPr>
                <w:rFonts w:asciiTheme="majorHAnsi" w:hAnsiTheme="majorHAnsi" w:cstheme="minorHAnsi"/>
                <w:color w:val="000000"/>
                <w:sz w:val="22"/>
                <w:szCs w:val="22"/>
              </w:rPr>
              <w:t>01-01-2013</w:t>
            </w:r>
          </w:p>
        </w:tc>
      </w:tr>
      <w:tr w:rsidR="007F6026" w:rsidRPr="00B5116B" w:rsidTr="00D75AB7">
        <w:tc>
          <w:tcPr>
            <w:tcW w:w="559"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4</w:t>
            </w:r>
          </w:p>
        </w:tc>
        <w:tc>
          <w:tcPr>
            <w:tcW w:w="2591"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rPr>
                <w:rFonts w:asciiTheme="majorHAnsi" w:hAnsiTheme="majorHAnsi" w:cstheme="minorHAnsi"/>
                <w:sz w:val="22"/>
                <w:szCs w:val="22"/>
              </w:rPr>
            </w:pPr>
            <w:r w:rsidRPr="00B5116B">
              <w:rPr>
                <w:rFonts w:asciiTheme="majorHAnsi" w:hAnsiTheme="majorHAnsi" w:cstheme="minorHAnsi"/>
                <w:sz w:val="22"/>
                <w:szCs w:val="22"/>
              </w:rPr>
              <w:t>Pavan D. Kant</w:t>
            </w:r>
          </w:p>
        </w:tc>
        <w:tc>
          <w:tcPr>
            <w:tcW w:w="2448" w:type="dxa"/>
            <w:tcBorders>
              <w:top w:val="single" w:sz="4" w:space="0" w:color="auto"/>
              <w:left w:val="single" w:sz="4" w:space="0" w:color="auto"/>
              <w:bottom w:val="single" w:sz="4" w:space="0" w:color="auto"/>
              <w:right w:val="single" w:sz="4" w:space="0" w:color="auto"/>
            </w:tcBorders>
            <w:hideMark/>
          </w:tcPr>
          <w:p w:rsidR="007F6026" w:rsidRPr="00B5116B" w:rsidRDefault="00D75AB7" w:rsidP="00D75AB7">
            <w:pPr>
              <w:jc w:val="both"/>
              <w:rPr>
                <w:rFonts w:asciiTheme="majorHAnsi" w:hAnsiTheme="majorHAnsi" w:cstheme="minorHAnsi"/>
                <w:sz w:val="22"/>
                <w:szCs w:val="22"/>
              </w:rPr>
            </w:pPr>
            <w:r w:rsidRPr="00B5116B">
              <w:rPr>
                <w:rFonts w:asciiTheme="majorHAnsi" w:hAnsiTheme="majorHAnsi" w:cstheme="minorHAnsi"/>
                <w:sz w:val="22"/>
                <w:szCs w:val="22"/>
              </w:rPr>
              <w:t>M</w:t>
            </w:r>
            <w:r w:rsidR="007F6026" w:rsidRPr="00B5116B">
              <w:rPr>
                <w:rFonts w:asciiTheme="majorHAnsi" w:hAnsiTheme="majorHAnsi" w:cstheme="minorHAnsi"/>
                <w:sz w:val="22"/>
                <w:szCs w:val="22"/>
              </w:rPr>
              <w:t>&amp;E cum Accountant</w:t>
            </w:r>
          </w:p>
        </w:tc>
        <w:tc>
          <w:tcPr>
            <w:tcW w:w="1800"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B.com</w:t>
            </w:r>
          </w:p>
        </w:tc>
        <w:tc>
          <w:tcPr>
            <w:tcW w:w="1980"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rPr>
                <w:rFonts w:asciiTheme="majorHAnsi" w:hAnsiTheme="majorHAnsi" w:cstheme="minorHAnsi"/>
                <w:sz w:val="22"/>
                <w:szCs w:val="22"/>
              </w:rPr>
            </w:pPr>
            <w:r w:rsidRPr="00B5116B">
              <w:rPr>
                <w:rFonts w:asciiTheme="majorHAnsi" w:hAnsiTheme="majorHAnsi" w:cstheme="minorHAnsi"/>
                <w:sz w:val="22"/>
                <w:szCs w:val="22"/>
              </w:rPr>
              <w:t>01-09-2014</w:t>
            </w:r>
          </w:p>
        </w:tc>
      </w:tr>
      <w:tr w:rsidR="007F6026" w:rsidRPr="00B5116B" w:rsidTr="00D75AB7">
        <w:tc>
          <w:tcPr>
            <w:tcW w:w="559"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5</w:t>
            </w:r>
          </w:p>
        </w:tc>
        <w:tc>
          <w:tcPr>
            <w:tcW w:w="2591"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rPr>
                <w:rFonts w:asciiTheme="majorHAnsi" w:hAnsiTheme="majorHAnsi" w:cstheme="minorHAnsi"/>
                <w:sz w:val="22"/>
                <w:szCs w:val="22"/>
              </w:rPr>
            </w:pPr>
            <w:r w:rsidRPr="00B5116B">
              <w:rPr>
                <w:rFonts w:asciiTheme="majorHAnsi" w:hAnsiTheme="majorHAnsi" w:cstheme="minorHAnsi"/>
                <w:sz w:val="22"/>
                <w:szCs w:val="22"/>
              </w:rPr>
              <w:t>Sunny Warkhade</w:t>
            </w:r>
          </w:p>
        </w:tc>
        <w:tc>
          <w:tcPr>
            <w:tcW w:w="2448"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ORW-1</w:t>
            </w:r>
          </w:p>
        </w:tc>
        <w:tc>
          <w:tcPr>
            <w:tcW w:w="1800"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HSC, DNYS</w:t>
            </w:r>
          </w:p>
        </w:tc>
        <w:tc>
          <w:tcPr>
            <w:tcW w:w="1980"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rPr>
                <w:rFonts w:asciiTheme="majorHAnsi" w:hAnsiTheme="majorHAnsi" w:cstheme="minorHAnsi"/>
                <w:sz w:val="22"/>
                <w:szCs w:val="22"/>
              </w:rPr>
            </w:pPr>
            <w:r w:rsidRPr="00B5116B">
              <w:rPr>
                <w:rFonts w:asciiTheme="majorHAnsi" w:hAnsiTheme="majorHAnsi" w:cstheme="minorHAnsi"/>
                <w:sz w:val="22"/>
                <w:szCs w:val="22"/>
              </w:rPr>
              <w:t>06-09-2010</w:t>
            </w:r>
          </w:p>
        </w:tc>
      </w:tr>
      <w:tr w:rsidR="007F6026" w:rsidRPr="00B5116B" w:rsidTr="00D75AB7">
        <w:tc>
          <w:tcPr>
            <w:tcW w:w="559"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6</w:t>
            </w:r>
          </w:p>
        </w:tc>
        <w:tc>
          <w:tcPr>
            <w:tcW w:w="2591"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rPr>
                <w:rFonts w:asciiTheme="majorHAnsi" w:hAnsiTheme="majorHAnsi" w:cstheme="minorHAnsi"/>
                <w:sz w:val="22"/>
                <w:szCs w:val="22"/>
              </w:rPr>
            </w:pPr>
            <w:r w:rsidRPr="00B5116B">
              <w:rPr>
                <w:rFonts w:asciiTheme="majorHAnsi" w:hAnsiTheme="majorHAnsi" w:cstheme="minorHAnsi"/>
                <w:sz w:val="22"/>
                <w:szCs w:val="22"/>
              </w:rPr>
              <w:t>Sunil S. Khandre</w:t>
            </w:r>
          </w:p>
        </w:tc>
        <w:tc>
          <w:tcPr>
            <w:tcW w:w="2448"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ORW-2</w:t>
            </w:r>
          </w:p>
        </w:tc>
        <w:tc>
          <w:tcPr>
            <w:tcW w:w="1800"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HSC</w:t>
            </w:r>
          </w:p>
        </w:tc>
        <w:tc>
          <w:tcPr>
            <w:tcW w:w="1980"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rPr>
                <w:rFonts w:asciiTheme="majorHAnsi" w:hAnsiTheme="majorHAnsi" w:cstheme="minorHAnsi"/>
                <w:color w:val="000000"/>
                <w:sz w:val="22"/>
                <w:szCs w:val="22"/>
              </w:rPr>
            </w:pPr>
            <w:r w:rsidRPr="00B5116B">
              <w:rPr>
                <w:rFonts w:asciiTheme="majorHAnsi" w:hAnsiTheme="majorHAnsi" w:cstheme="minorHAnsi"/>
                <w:color w:val="000000"/>
                <w:sz w:val="22"/>
                <w:szCs w:val="22"/>
              </w:rPr>
              <w:t>06-09-2010</w:t>
            </w:r>
          </w:p>
        </w:tc>
      </w:tr>
      <w:tr w:rsidR="007F6026" w:rsidRPr="00B5116B" w:rsidTr="00D75AB7">
        <w:tc>
          <w:tcPr>
            <w:tcW w:w="559"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7</w:t>
            </w:r>
          </w:p>
        </w:tc>
        <w:tc>
          <w:tcPr>
            <w:tcW w:w="2591"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rPr>
                <w:rFonts w:asciiTheme="majorHAnsi" w:hAnsiTheme="majorHAnsi" w:cstheme="minorHAnsi"/>
                <w:sz w:val="22"/>
                <w:szCs w:val="22"/>
              </w:rPr>
            </w:pPr>
            <w:r w:rsidRPr="00B5116B">
              <w:rPr>
                <w:rFonts w:asciiTheme="majorHAnsi" w:hAnsiTheme="majorHAnsi" w:cstheme="minorHAnsi"/>
                <w:sz w:val="22"/>
                <w:szCs w:val="22"/>
              </w:rPr>
              <w:t>Ganesh A. Akulwar</w:t>
            </w:r>
          </w:p>
        </w:tc>
        <w:tc>
          <w:tcPr>
            <w:tcW w:w="2448"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ORW-3</w:t>
            </w:r>
          </w:p>
        </w:tc>
        <w:tc>
          <w:tcPr>
            <w:tcW w:w="1800"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HSC</w:t>
            </w:r>
          </w:p>
        </w:tc>
        <w:tc>
          <w:tcPr>
            <w:tcW w:w="1980"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rPr>
                <w:rFonts w:asciiTheme="majorHAnsi" w:hAnsiTheme="majorHAnsi" w:cstheme="minorHAnsi"/>
                <w:color w:val="000000"/>
                <w:sz w:val="22"/>
                <w:szCs w:val="22"/>
              </w:rPr>
            </w:pPr>
            <w:r w:rsidRPr="00B5116B">
              <w:rPr>
                <w:rFonts w:asciiTheme="majorHAnsi" w:hAnsiTheme="majorHAnsi" w:cstheme="minorHAnsi"/>
                <w:color w:val="000000"/>
                <w:sz w:val="22"/>
                <w:szCs w:val="22"/>
              </w:rPr>
              <w:t>01-12-2011</w:t>
            </w:r>
          </w:p>
        </w:tc>
      </w:tr>
      <w:tr w:rsidR="007F6026" w:rsidRPr="00B5116B" w:rsidTr="00D75AB7">
        <w:tc>
          <w:tcPr>
            <w:tcW w:w="559"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8</w:t>
            </w:r>
          </w:p>
        </w:tc>
        <w:tc>
          <w:tcPr>
            <w:tcW w:w="2591"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rPr>
                <w:rFonts w:asciiTheme="majorHAnsi" w:hAnsiTheme="majorHAnsi" w:cstheme="minorHAnsi"/>
                <w:sz w:val="22"/>
                <w:szCs w:val="22"/>
              </w:rPr>
            </w:pPr>
            <w:r w:rsidRPr="00B5116B">
              <w:rPr>
                <w:rFonts w:asciiTheme="majorHAnsi" w:hAnsiTheme="majorHAnsi" w:cstheme="minorHAnsi"/>
                <w:sz w:val="22"/>
                <w:szCs w:val="22"/>
              </w:rPr>
              <w:t>AvinashSomnathe</w:t>
            </w:r>
          </w:p>
        </w:tc>
        <w:tc>
          <w:tcPr>
            <w:tcW w:w="2448"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ORW-4</w:t>
            </w:r>
          </w:p>
        </w:tc>
        <w:tc>
          <w:tcPr>
            <w:tcW w:w="1800"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HSC, D.M.L.T</w:t>
            </w:r>
          </w:p>
        </w:tc>
        <w:tc>
          <w:tcPr>
            <w:tcW w:w="1980"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rPr>
                <w:rFonts w:asciiTheme="majorHAnsi" w:hAnsiTheme="majorHAnsi" w:cstheme="minorHAnsi"/>
                <w:color w:val="000000"/>
                <w:sz w:val="22"/>
                <w:szCs w:val="22"/>
              </w:rPr>
            </w:pPr>
            <w:r w:rsidRPr="00B5116B">
              <w:rPr>
                <w:rFonts w:asciiTheme="majorHAnsi" w:hAnsiTheme="majorHAnsi" w:cstheme="minorHAnsi"/>
                <w:color w:val="000000"/>
                <w:sz w:val="22"/>
                <w:szCs w:val="22"/>
              </w:rPr>
              <w:t>01-07-2013</w:t>
            </w:r>
          </w:p>
        </w:tc>
      </w:tr>
      <w:tr w:rsidR="007F6026" w:rsidRPr="00B5116B" w:rsidTr="00D75AB7">
        <w:tc>
          <w:tcPr>
            <w:tcW w:w="559"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9</w:t>
            </w:r>
          </w:p>
        </w:tc>
        <w:tc>
          <w:tcPr>
            <w:tcW w:w="2591"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rPr>
                <w:rFonts w:asciiTheme="majorHAnsi" w:hAnsiTheme="majorHAnsi" w:cstheme="minorHAnsi"/>
                <w:sz w:val="22"/>
                <w:szCs w:val="22"/>
              </w:rPr>
            </w:pPr>
            <w:r w:rsidRPr="00B5116B">
              <w:rPr>
                <w:rFonts w:asciiTheme="majorHAnsi" w:hAnsiTheme="majorHAnsi" w:cstheme="minorHAnsi"/>
                <w:sz w:val="22"/>
                <w:szCs w:val="22"/>
              </w:rPr>
              <w:t>Dr. PankajYerne</w:t>
            </w:r>
          </w:p>
        </w:tc>
        <w:tc>
          <w:tcPr>
            <w:tcW w:w="2448"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M.O.</w:t>
            </w:r>
          </w:p>
        </w:tc>
        <w:tc>
          <w:tcPr>
            <w:tcW w:w="1800" w:type="dxa"/>
            <w:tcBorders>
              <w:top w:val="single" w:sz="4" w:space="0" w:color="auto"/>
              <w:left w:val="single" w:sz="4" w:space="0" w:color="auto"/>
              <w:bottom w:val="single" w:sz="4" w:space="0" w:color="auto"/>
              <w:right w:val="single" w:sz="4" w:space="0" w:color="auto"/>
            </w:tcBorders>
            <w:hideMark/>
          </w:tcPr>
          <w:p w:rsidR="007F6026" w:rsidRPr="00B5116B" w:rsidRDefault="007F6026" w:rsidP="00D75AB7">
            <w:pPr>
              <w:jc w:val="both"/>
              <w:rPr>
                <w:rFonts w:asciiTheme="majorHAnsi" w:hAnsiTheme="majorHAnsi" w:cstheme="minorHAnsi"/>
                <w:sz w:val="22"/>
                <w:szCs w:val="22"/>
              </w:rPr>
            </w:pPr>
            <w:r w:rsidRPr="00B5116B">
              <w:rPr>
                <w:rFonts w:asciiTheme="majorHAnsi" w:hAnsiTheme="majorHAnsi" w:cstheme="minorHAnsi"/>
                <w:sz w:val="22"/>
                <w:szCs w:val="22"/>
              </w:rPr>
              <w:t>B.A.M.S., M.D.</w:t>
            </w:r>
          </w:p>
        </w:tc>
        <w:tc>
          <w:tcPr>
            <w:tcW w:w="1980" w:type="dxa"/>
            <w:tcBorders>
              <w:top w:val="single" w:sz="4" w:space="0" w:color="auto"/>
              <w:left w:val="single" w:sz="4" w:space="0" w:color="auto"/>
              <w:bottom w:val="single" w:sz="4" w:space="0" w:color="auto"/>
              <w:right w:val="single" w:sz="4" w:space="0" w:color="auto"/>
            </w:tcBorders>
          </w:tcPr>
          <w:p w:rsidR="007F6026" w:rsidRPr="00B5116B" w:rsidRDefault="007F6026" w:rsidP="00D75AB7">
            <w:pPr>
              <w:rPr>
                <w:rFonts w:asciiTheme="majorHAnsi" w:hAnsiTheme="majorHAnsi" w:cstheme="minorHAnsi"/>
                <w:color w:val="000000"/>
                <w:sz w:val="22"/>
                <w:szCs w:val="22"/>
              </w:rPr>
            </w:pPr>
            <w:r w:rsidRPr="00B5116B">
              <w:rPr>
                <w:rFonts w:asciiTheme="majorHAnsi" w:hAnsiTheme="majorHAnsi" w:cstheme="minorHAnsi"/>
                <w:color w:val="000000"/>
                <w:sz w:val="22"/>
                <w:szCs w:val="22"/>
              </w:rPr>
              <w:t>01-10-2010</w:t>
            </w:r>
          </w:p>
        </w:tc>
      </w:tr>
    </w:tbl>
    <w:p w:rsidR="00AA731C" w:rsidRPr="00B5116B" w:rsidRDefault="00AA731C" w:rsidP="008464CC">
      <w:pPr>
        <w:pStyle w:val="Default"/>
        <w:ind w:left="720"/>
        <w:jc w:val="both"/>
        <w:rPr>
          <w:rFonts w:asciiTheme="majorHAnsi" w:hAnsiTheme="majorHAnsi" w:cstheme="minorHAnsi"/>
          <w:color w:val="auto"/>
          <w:sz w:val="22"/>
          <w:szCs w:val="22"/>
        </w:rPr>
      </w:pPr>
      <w:r w:rsidRPr="00B5116B">
        <w:rPr>
          <w:rFonts w:asciiTheme="majorHAnsi" w:hAnsiTheme="majorHAnsi" w:cstheme="minorHAnsi"/>
          <w:b/>
          <w:color w:val="auto"/>
          <w:sz w:val="22"/>
          <w:szCs w:val="22"/>
          <w:u w:val="single"/>
        </w:rPr>
        <w:t xml:space="preserve">Outreach Worker-1: Name:  </w:t>
      </w:r>
      <w:r w:rsidRPr="00B5116B">
        <w:rPr>
          <w:rFonts w:asciiTheme="majorHAnsi" w:hAnsiTheme="majorHAnsi" w:cstheme="minorHAnsi"/>
          <w:b/>
          <w:color w:val="auto"/>
          <w:sz w:val="22"/>
          <w:szCs w:val="22"/>
        </w:rPr>
        <w:t>Sunny Warkhade</w:t>
      </w:r>
    </w:p>
    <w:tbl>
      <w:tblPr>
        <w:tblW w:w="936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3"/>
        <w:gridCol w:w="2037"/>
        <w:gridCol w:w="877"/>
        <w:gridCol w:w="1643"/>
        <w:gridCol w:w="810"/>
        <w:gridCol w:w="1685"/>
        <w:gridCol w:w="1645"/>
      </w:tblGrid>
      <w:tr w:rsidR="00AA731C" w:rsidRPr="00B5116B" w:rsidTr="002412BD">
        <w:tc>
          <w:tcPr>
            <w:tcW w:w="663"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sz w:val="22"/>
                <w:szCs w:val="22"/>
              </w:rPr>
            </w:pPr>
            <w:r w:rsidRPr="00B5116B">
              <w:rPr>
                <w:rFonts w:asciiTheme="majorHAnsi" w:hAnsiTheme="majorHAnsi" w:cstheme="minorHAnsi"/>
                <w:b/>
                <w:sz w:val="22"/>
                <w:szCs w:val="22"/>
              </w:rPr>
              <w:t>Sl. No</w:t>
            </w:r>
          </w:p>
        </w:tc>
        <w:tc>
          <w:tcPr>
            <w:tcW w:w="2037"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Name of PE</w:t>
            </w:r>
          </w:p>
        </w:tc>
        <w:tc>
          <w:tcPr>
            <w:tcW w:w="877"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Age in years</w:t>
            </w:r>
          </w:p>
        </w:tc>
        <w:tc>
          <w:tcPr>
            <w:tcW w:w="1643"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Qualification</w:t>
            </w:r>
          </w:p>
        </w:tc>
        <w:tc>
          <w:tcPr>
            <w:tcW w:w="810"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Target</w:t>
            </w:r>
          </w:p>
        </w:tc>
        <w:tc>
          <w:tcPr>
            <w:tcW w:w="1685"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Date of Joining</w:t>
            </w:r>
          </w:p>
        </w:tc>
        <w:tc>
          <w:tcPr>
            <w:tcW w:w="1645"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Intervening area</w:t>
            </w:r>
          </w:p>
        </w:tc>
      </w:tr>
      <w:tr w:rsidR="00AA731C" w:rsidRPr="00B5116B" w:rsidTr="002412BD">
        <w:trPr>
          <w:trHeight w:val="467"/>
        </w:trPr>
        <w:tc>
          <w:tcPr>
            <w:tcW w:w="663"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center"/>
              <w:rPr>
                <w:rFonts w:asciiTheme="majorHAnsi" w:hAnsiTheme="majorHAnsi" w:cstheme="minorHAnsi"/>
                <w:sz w:val="22"/>
                <w:szCs w:val="22"/>
              </w:rPr>
            </w:pPr>
            <w:r w:rsidRPr="00B5116B">
              <w:rPr>
                <w:rFonts w:asciiTheme="majorHAnsi" w:hAnsiTheme="majorHAnsi" w:cstheme="minorHAnsi"/>
                <w:sz w:val="22"/>
                <w:szCs w:val="22"/>
              </w:rPr>
              <w:t>1.</w:t>
            </w:r>
          </w:p>
        </w:tc>
        <w:tc>
          <w:tcPr>
            <w:tcW w:w="2037"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SumeetJumde</w:t>
            </w:r>
          </w:p>
        </w:tc>
        <w:tc>
          <w:tcPr>
            <w:tcW w:w="877"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24 Years</w:t>
            </w:r>
          </w:p>
        </w:tc>
        <w:tc>
          <w:tcPr>
            <w:tcW w:w="1643"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HSC</w:t>
            </w:r>
          </w:p>
        </w:tc>
        <w:tc>
          <w:tcPr>
            <w:tcW w:w="81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240</w:t>
            </w:r>
          </w:p>
        </w:tc>
        <w:tc>
          <w:tcPr>
            <w:tcW w:w="168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01.04.2012</w:t>
            </w:r>
          </w:p>
        </w:tc>
        <w:tc>
          <w:tcPr>
            <w:tcW w:w="164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Kosara Fata</w:t>
            </w:r>
          </w:p>
        </w:tc>
      </w:tr>
      <w:tr w:rsidR="00AA731C" w:rsidRPr="00B5116B" w:rsidTr="002412BD">
        <w:trPr>
          <w:trHeight w:val="359"/>
        </w:trPr>
        <w:tc>
          <w:tcPr>
            <w:tcW w:w="663"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center"/>
              <w:rPr>
                <w:rFonts w:asciiTheme="majorHAnsi" w:hAnsiTheme="majorHAnsi" w:cstheme="minorHAnsi"/>
                <w:sz w:val="22"/>
                <w:szCs w:val="22"/>
              </w:rPr>
            </w:pPr>
            <w:r w:rsidRPr="00B5116B">
              <w:rPr>
                <w:rFonts w:asciiTheme="majorHAnsi" w:hAnsiTheme="majorHAnsi" w:cstheme="minorHAnsi"/>
                <w:sz w:val="22"/>
                <w:szCs w:val="22"/>
              </w:rPr>
              <w:t>2.</w:t>
            </w:r>
          </w:p>
        </w:tc>
        <w:tc>
          <w:tcPr>
            <w:tcW w:w="2037"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Dinesh Pendre</w:t>
            </w:r>
          </w:p>
        </w:tc>
        <w:tc>
          <w:tcPr>
            <w:tcW w:w="877"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25 Years</w:t>
            </w:r>
          </w:p>
        </w:tc>
        <w:tc>
          <w:tcPr>
            <w:tcW w:w="1643"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SSC</w:t>
            </w:r>
          </w:p>
        </w:tc>
        <w:tc>
          <w:tcPr>
            <w:tcW w:w="81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240</w:t>
            </w:r>
          </w:p>
        </w:tc>
        <w:tc>
          <w:tcPr>
            <w:tcW w:w="168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30.06.2013</w:t>
            </w:r>
          </w:p>
        </w:tc>
        <w:tc>
          <w:tcPr>
            <w:tcW w:w="164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Padoli Square</w:t>
            </w:r>
          </w:p>
        </w:tc>
      </w:tr>
      <w:tr w:rsidR="00AA731C" w:rsidRPr="00B5116B" w:rsidTr="002412BD">
        <w:tc>
          <w:tcPr>
            <w:tcW w:w="663"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center"/>
              <w:rPr>
                <w:rFonts w:asciiTheme="majorHAnsi" w:hAnsiTheme="majorHAnsi" w:cstheme="minorHAnsi"/>
                <w:sz w:val="22"/>
                <w:szCs w:val="22"/>
              </w:rPr>
            </w:pPr>
            <w:r w:rsidRPr="00B5116B">
              <w:rPr>
                <w:rFonts w:asciiTheme="majorHAnsi" w:hAnsiTheme="majorHAnsi" w:cstheme="minorHAnsi"/>
                <w:sz w:val="22"/>
                <w:szCs w:val="22"/>
              </w:rPr>
              <w:t>3.</w:t>
            </w:r>
          </w:p>
        </w:tc>
        <w:tc>
          <w:tcPr>
            <w:tcW w:w="2037"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PravinMahadole</w:t>
            </w:r>
          </w:p>
        </w:tc>
        <w:tc>
          <w:tcPr>
            <w:tcW w:w="877"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21 Years</w:t>
            </w:r>
          </w:p>
        </w:tc>
        <w:tc>
          <w:tcPr>
            <w:tcW w:w="1643"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HSC</w:t>
            </w:r>
          </w:p>
        </w:tc>
        <w:tc>
          <w:tcPr>
            <w:tcW w:w="81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240</w:t>
            </w:r>
          </w:p>
        </w:tc>
        <w:tc>
          <w:tcPr>
            <w:tcW w:w="168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01-06-2013</w:t>
            </w:r>
          </w:p>
        </w:tc>
        <w:tc>
          <w:tcPr>
            <w:tcW w:w="164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Yashwant Nagar</w:t>
            </w:r>
          </w:p>
        </w:tc>
      </w:tr>
    </w:tbl>
    <w:p w:rsidR="00AA731C" w:rsidRPr="00B5116B" w:rsidRDefault="00AA731C" w:rsidP="008464CC">
      <w:pPr>
        <w:pStyle w:val="Default"/>
        <w:ind w:left="720"/>
        <w:jc w:val="both"/>
        <w:rPr>
          <w:rFonts w:asciiTheme="majorHAnsi" w:hAnsiTheme="majorHAnsi" w:cstheme="minorHAnsi"/>
          <w:color w:val="auto"/>
          <w:sz w:val="22"/>
          <w:szCs w:val="22"/>
        </w:rPr>
      </w:pPr>
      <w:r w:rsidRPr="00B5116B">
        <w:rPr>
          <w:rFonts w:asciiTheme="majorHAnsi" w:hAnsiTheme="majorHAnsi" w:cstheme="minorHAnsi"/>
          <w:b/>
          <w:color w:val="auto"/>
          <w:sz w:val="22"/>
          <w:szCs w:val="22"/>
          <w:u w:val="single"/>
        </w:rPr>
        <w:t xml:space="preserve">Outreach Worker-2: Name:  </w:t>
      </w:r>
      <w:r w:rsidRPr="00B5116B">
        <w:rPr>
          <w:rFonts w:asciiTheme="majorHAnsi" w:hAnsiTheme="majorHAnsi" w:cstheme="minorHAnsi"/>
          <w:b/>
          <w:color w:val="auto"/>
          <w:sz w:val="22"/>
          <w:szCs w:val="22"/>
        </w:rPr>
        <w:t>Sunil S. Khandre</w:t>
      </w:r>
    </w:p>
    <w:tbl>
      <w:tblPr>
        <w:tblW w:w="936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3"/>
        <w:gridCol w:w="2127"/>
        <w:gridCol w:w="1170"/>
        <w:gridCol w:w="1268"/>
        <w:gridCol w:w="1112"/>
        <w:gridCol w:w="1375"/>
        <w:gridCol w:w="1645"/>
      </w:tblGrid>
      <w:tr w:rsidR="00AA731C" w:rsidRPr="00B5116B" w:rsidTr="002412BD">
        <w:tc>
          <w:tcPr>
            <w:tcW w:w="663"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sz w:val="22"/>
                <w:szCs w:val="22"/>
              </w:rPr>
            </w:pPr>
            <w:r w:rsidRPr="00B5116B">
              <w:rPr>
                <w:rFonts w:asciiTheme="majorHAnsi" w:hAnsiTheme="majorHAnsi" w:cstheme="minorHAnsi"/>
                <w:b/>
                <w:sz w:val="22"/>
                <w:szCs w:val="22"/>
              </w:rPr>
              <w:t>Sl. No</w:t>
            </w:r>
          </w:p>
        </w:tc>
        <w:tc>
          <w:tcPr>
            <w:tcW w:w="2127"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Name of PE</w:t>
            </w:r>
          </w:p>
        </w:tc>
        <w:tc>
          <w:tcPr>
            <w:tcW w:w="1170"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Age in years</w:t>
            </w:r>
          </w:p>
        </w:tc>
        <w:tc>
          <w:tcPr>
            <w:tcW w:w="1268"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Qualification</w:t>
            </w:r>
          </w:p>
        </w:tc>
        <w:tc>
          <w:tcPr>
            <w:tcW w:w="1112"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Target</w:t>
            </w:r>
          </w:p>
        </w:tc>
        <w:tc>
          <w:tcPr>
            <w:tcW w:w="1375"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Date of Joining</w:t>
            </w:r>
          </w:p>
        </w:tc>
        <w:tc>
          <w:tcPr>
            <w:tcW w:w="1645"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Intervening area</w:t>
            </w:r>
          </w:p>
        </w:tc>
      </w:tr>
      <w:tr w:rsidR="00AA731C" w:rsidRPr="00B5116B" w:rsidTr="002412BD">
        <w:trPr>
          <w:trHeight w:val="467"/>
        </w:trPr>
        <w:tc>
          <w:tcPr>
            <w:tcW w:w="663"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sz w:val="22"/>
                <w:szCs w:val="22"/>
              </w:rPr>
            </w:pPr>
            <w:r w:rsidRPr="00B5116B">
              <w:rPr>
                <w:rFonts w:asciiTheme="majorHAnsi" w:hAnsiTheme="majorHAnsi" w:cstheme="minorHAnsi"/>
                <w:sz w:val="22"/>
                <w:szCs w:val="22"/>
              </w:rPr>
              <w:lastRenderedPageBreak/>
              <w:t>1.</w:t>
            </w:r>
          </w:p>
        </w:tc>
        <w:tc>
          <w:tcPr>
            <w:tcW w:w="2127"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AkashMeshram</w:t>
            </w:r>
          </w:p>
        </w:tc>
        <w:tc>
          <w:tcPr>
            <w:tcW w:w="117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tabs>
                <w:tab w:val="left" w:pos="960"/>
              </w:tabs>
              <w:rPr>
                <w:rFonts w:asciiTheme="majorHAnsi" w:hAnsiTheme="majorHAnsi" w:cstheme="minorHAnsi"/>
                <w:sz w:val="22"/>
                <w:szCs w:val="22"/>
              </w:rPr>
            </w:pPr>
            <w:r w:rsidRPr="00B5116B">
              <w:rPr>
                <w:rFonts w:asciiTheme="majorHAnsi" w:hAnsiTheme="majorHAnsi" w:cstheme="minorHAnsi"/>
                <w:sz w:val="22"/>
                <w:szCs w:val="22"/>
              </w:rPr>
              <w:t>20 Years</w:t>
            </w:r>
          </w:p>
        </w:tc>
        <w:tc>
          <w:tcPr>
            <w:tcW w:w="1268"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HSC</w:t>
            </w:r>
          </w:p>
        </w:tc>
        <w:tc>
          <w:tcPr>
            <w:tcW w:w="1112"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240</w:t>
            </w:r>
          </w:p>
        </w:tc>
        <w:tc>
          <w:tcPr>
            <w:tcW w:w="137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01.02.2013</w:t>
            </w:r>
          </w:p>
        </w:tc>
        <w:tc>
          <w:tcPr>
            <w:tcW w:w="164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PadoliChouck</w:t>
            </w:r>
          </w:p>
        </w:tc>
      </w:tr>
      <w:tr w:rsidR="00AA731C" w:rsidRPr="00B5116B" w:rsidTr="002412BD">
        <w:trPr>
          <w:trHeight w:val="359"/>
        </w:trPr>
        <w:tc>
          <w:tcPr>
            <w:tcW w:w="663"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sz w:val="22"/>
                <w:szCs w:val="22"/>
              </w:rPr>
            </w:pPr>
            <w:r w:rsidRPr="00B5116B">
              <w:rPr>
                <w:rFonts w:asciiTheme="majorHAnsi" w:hAnsiTheme="majorHAnsi" w:cstheme="minorHAnsi"/>
                <w:sz w:val="22"/>
                <w:szCs w:val="22"/>
              </w:rPr>
              <w:t>2.</w:t>
            </w:r>
          </w:p>
        </w:tc>
        <w:tc>
          <w:tcPr>
            <w:tcW w:w="2127"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Mahesh Dhole</w:t>
            </w:r>
          </w:p>
        </w:tc>
        <w:tc>
          <w:tcPr>
            <w:tcW w:w="117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tabs>
                <w:tab w:val="left" w:pos="960"/>
              </w:tabs>
              <w:rPr>
                <w:rFonts w:asciiTheme="majorHAnsi" w:hAnsiTheme="majorHAnsi" w:cstheme="minorHAnsi"/>
                <w:sz w:val="22"/>
                <w:szCs w:val="22"/>
              </w:rPr>
            </w:pPr>
            <w:r w:rsidRPr="00B5116B">
              <w:rPr>
                <w:rFonts w:asciiTheme="majorHAnsi" w:hAnsiTheme="majorHAnsi" w:cstheme="minorHAnsi"/>
                <w:sz w:val="22"/>
                <w:szCs w:val="22"/>
              </w:rPr>
              <w:t>25 Years</w:t>
            </w:r>
          </w:p>
        </w:tc>
        <w:tc>
          <w:tcPr>
            <w:tcW w:w="1268"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SSC</w:t>
            </w:r>
          </w:p>
        </w:tc>
        <w:tc>
          <w:tcPr>
            <w:tcW w:w="1112"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jc w:val="both"/>
              <w:rPr>
                <w:rFonts w:asciiTheme="majorHAnsi" w:hAnsiTheme="majorHAnsi" w:cstheme="minorHAnsi"/>
                <w:sz w:val="22"/>
                <w:szCs w:val="22"/>
              </w:rPr>
            </w:pPr>
            <w:r w:rsidRPr="00B5116B">
              <w:rPr>
                <w:rFonts w:asciiTheme="majorHAnsi" w:hAnsiTheme="majorHAnsi" w:cstheme="minorHAnsi"/>
                <w:sz w:val="22"/>
                <w:szCs w:val="22"/>
              </w:rPr>
              <w:t>240</w:t>
            </w:r>
          </w:p>
        </w:tc>
        <w:tc>
          <w:tcPr>
            <w:tcW w:w="137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01.03.2015</w:t>
            </w:r>
          </w:p>
        </w:tc>
        <w:tc>
          <w:tcPr>
            <w:tcW w:w="164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MIDC</w:t>
            </w:r>
          </w:p>
        </w:tc>
      </w:tr>
    </w:tbl>
    <w:p w:rsidR="00AA731C" w:rsidRPr="00B5116B" w:rsidRDefault="00AA731C" w:rsidP="00AA731C">
      <w:pPr>
        <w:widowControl w:val="0"/>
        <w:tabs>
          <w:tab w:val="left" w:pos="1584"/>
        </w:tabs>
        <w:autoSpaceDE w:val="0"/>
        <w:autoSpaceDN w:val="0"/>
        <w:adjustRightInd w:val="0"/>
        <w:jc w:val="both"/>
        <w:rPr>
          <w:rFonts w:asciiTheme="majorHAnsi" w:hAnsiTheme="majorHAnsi" w:cstheme="minorHAnsi"/>
          <w:b/>
          <w:sz w:val="22"/>
          <w:szCs w:val="22"/>
        </w:rPr>
      </w:pPr>
    </w:p>
    <w:p w:rsidR="00AA731C" w:rsidRPr="00B5116B" w:rsidRDefault="00AA731C" w:rsidP="008464CC">
      <w:pPr>
        <w:pStyle w:val="Default"/>
        <w:ind w:left="720"/>
        <w:jc w:val="both"/>
        <w:rPr>
          <w:rFonts w:asciiTheme="majorHAnsi" w:hAnsiTheme="majorHAnsi" w:cstheme="minorHAnsi"/>
          <w:color w:val="auto"/>
          <w:sz w:val="22"/>
          <w:szCs w:val="22"/>
        </w:rPr>
      </w:pPr>
      <w:r w:rsidRPr="00B5116B">
        <w:rPr>
          <w:rFonts w:asciiTheme="majorHAnsi" w:hAnsiTheme="majorHAnsi" w:cstheme="minorHAnsi"/>
          <w:b/>
          <w:color w:val="auto"/>
          <w:sz w:val="22"/>
          <w:szCs w:val="22"/>
          <w:u w:val="single"/>
        </w:rPr>
        <w:t>Outreach Worker-3: Name:  Ganesh A. Akulwar</w:t>
      </w:r>
    </w:p>
    <w:tbl>
      <w:tblPr>
        <w:tblW w:w="936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3"/>
        <w:gridCol w:w="2127"/>
        <w:gridCol w:w="1170"/>
        <w:gridCol w:w="1268"/>
        <w:gridCol w:w="1112"/>
        <w:gridCol w:w="1375"/>
        <w:gridCol w:w="1645"/>
      </w:tblGrid>
      <w:tr w:rsidR="00AA731C" w:rsidRPr="00B5116B" w:rsidTr="002412BD">
        <w:tc>
          <w:tcPr>
            <w:tcW w:w="663"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sz w:val="22"/>
                <w:szCs w:val="22"/>
              </w:rPr>
            </w:pPr>
            <w:r w:rsidRPr="00B5116B">
              <w:rPr>
                <w:rFonts w:asciiTheme="majorHAnsi" w:hAnsiTheme="majorHAnsi" w:cstheme="minorHAnsi"/>
                <w:b/>
                <w:sz w:val="22"/>
                <w:szCs w:val="22"/>
              </w:rPr>
              <w:t>Sl. No</w:t>
            </w:r>
          </w:p>
        </w:tc>
        <w:tc>
          <w:tcPr>
            <w:tcW w:w="2127"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Name of PE</w:t>
            </w:r>
          </w:p>
        </w:tc>
        <w:tc>
          <w:tcPr>
            <w:tcW w:w="1170"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Age in years</w:t>
            </w:r>
          </w:p>
        </w:tc>
        <w:tc>
          <w:tcPr>
            <w:tcW w:w="1268"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Qualification</w:t>
            </w:r>
          </w:p>
        </w:tc>
        <w:tc>
          <w:tcPr>
            <w:tcW w:w="1112"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Target</w:t>
            </w:r>
          </w:p>
        </w:tc>
        <w:tc>
          <w:tcPr>
            <w:tcW w:w="1375"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Date of Joining</w:t>
            </w:r>
          </w:p>
        </w:tc>
        <w:tc>
          <w:tcPr>
            <w:tcW w:w="1645"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Intervening area</w:t>
            </w:r>
          </w:p>
        </w:tc>
      </w:tr>
      <w:tr w:rsidR="00AA731C" w:rsidRPr="00B5116B" w:rsidTr="002412BD">
        <w:trPr>
          <w:trHeight w:val="467"/>
        </w:trPr>
        <w:tc>
          <w:tcPr>
            <w:tcW w:w="663"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sz w:val="22"/>
                <w:szCs w:val="22"/>
              </w:rPr>
            </w:pPr>
            <w:r w:rsidRPr="00B5116B">
              <w:rPr>
                <w:rFonts w:asciiTheme="majorHAnsi" w:hAnsiTheme="majorHAnsi" w:cstheme="minorHAnsi"/>
                <w:sz w:val="22"/>
                <w:szCs w:val="22"/>
              </w:rPr>
              <w:t>1.</w:t>
            </w:r>
          </w:p>
        </w:tc>
        <w:tc>
          <w:tcPr>
            <w:tcW w:w="2127"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ShubhamDanao</w:t>
            </w:r>
          </w:p>
        </w:tc>
        <w:tc>
          <w:tcPr>
            <w:tcW w:w="117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tabs>
                <w:tab w:val="left" w:pos="960"/>
              </w:tabs>
              <w:rPr>
                <w:rFonts w:asciiTheme="majorHAnsi" w:hAnsiTheme="majorHAnsi" w:cstheme="minorHAnsi"/>
                <w:sz w:val="22"/>
                <w:szCs w:val="22"/>
              </w:rPr>
            </w:pPr>
            <w:r w:rsidRPr="00B5116B">
              <w:rPr>
                <w:rFonts w:asciiTheme="majorHAnsi" w:hAnsiTheme="majorHAnsi" w:cstheme="minorHAnsi"/>
                <w:sz w:val="22"/>
                <w:szCs w:val="22"/>
              </w:rPr>
              <w:t>22 Years</w:t>
            </w:r>
          </w:p>
        </w:tc>
        <w:tc>
          <w:tcPr>
            <w:tcW w:w="1268"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HSC</w:t>
            </w:r>
          </w:p>
        </w:tc>
        <w:tc>
          <w:tcPr>
            <w:tcW w:w="1112"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240</w:t>
            </w:r>
          </w:p>
        </w:tc>
        <w:tc>
          <w:tcPr>
            <w:tcW w:w="137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01-11-2012</w:t>
            </w:r>
          </w:p>
        </w:tc>
        <w:tc>
          <w:tcPr>
            <w:tcW w:w="164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Padoli</w:t>
            </w:r>
          </w:p>
        </w:tc>
      </w:tr>
      <w:tr w:rsidR="00AA731C" w:rsidRPr="00B5116B" w:rsidTr="002412BD">
        <w:trPr>
          <w:trHeight w:val="359"/>
        </w:trPr>
        <w:tc>
          <w:tcPr>
            <w:tcW w:w="663"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sz w:val="22"/>
                <w:szCs w:val="22"/>
              </w:rPr>
            </w:pPr>
            <w:r w:rsidRPr="00B5116B">
              <w:rPr>
                <w:rFonts w:asciiTheme="majorHAnsi" w:hAnsiTheme="majorHAnsi" w:cstheme="minorHAnsi"/>
                <w:sz w:val="22"/>
                <w:szCs w:val="22"/>
              </w:rPr>
              <w:t>2.</w:t>
            </w:r>
          </w:p>
        </w:tc>
        <w:tc>
          <w:tcPr>
            <w:tcW w:w="2127"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Ravi Kale</w:t>
            </w:r>
          </w:p>
        </w:tc>
        <w:tc>
          <w:tcPr>
            <w:tcW w:w="117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tabs>
                <w:tab w:val="left" w:pos="960"/>
              </w:tabs>
              <w:rPr>
                <w:rFonts w:asciiTheme="majorHAnsi" w:hAnsiTheme="majorHAnsi" w:cstheme="minorHAnsi"/>
                <w:sz w:val="22"/>
                <w:szCs w:val="22"/>
              </w:rPr>
            </w:pPr>
            <w:r w:rsidRPr="00B5116B">
              <w:rPr>
                <w:rFonts w:asciiTheme="majorHAnsi" w:hAnsiTheme="majorHAnsi" w:cstheme="minorHAnsi"/>
                <w:sz w:val="22"/>
                <w:szCs w:val="22"/>
              </w:rPr>
              <w:t>25 Years</w:t>
            </w:r>
          </w:p>
        </w:tc>
        <w:tc>
          <w:tcPr>
            <w:tcW w:w="1268"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HSC</w:t>
            </w:r>
          </w:p>
        </w:tc>
        <w:tc>
          <w:tcPr>
            <w:tcW w:w="1112"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jc w:val="both"/>
              <w:rPr>
                <w:rFonts w:asciiTheme="majorHAnsi" w:hAnsiTheme="majorHAnsi" w:cstheme="minorHAnsi"/>
                <w:sz w:val="22"/>
                <w:szCs w:val="22"/>
              </w:rPr>
            </w:pPr>
            <w:r w:rsidRPr="00B5116B">
              <w:rPr>
                <w:rFonts w:asciiTheme="majorHAnsi" w:hAnsiTheme="majorHAnsi" w:cstheme="minorHAnsi"/>
                <w:sz w:val="22"/>
                <w:szCs w:val="22"/>
              </w:rPr>
              <w:t>20</w:t>
            </w:r>
          </w:p>
        </w:tc>
        <w:tc>
          <w:tcPr>
            <w:tcW w:w="137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01-03-2016</w:t>
            </w:r>
          </w:p>
        </w:tc>
        <w:tc>
          <w:tcPr>
            <w:tcW w:w="164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Kosara Fata</w:t>
            </w:r>
          </w:p>
        </w:tc>
      </w:tr>
    </w:tbl>
    <w:p w:rsidR="00AA731C" w:rsidRPr="00B5116B" w:rsidRDefault="00AA731C" w:rsidP="00AA731C">
      <w:pPr>
        <w:widowControl w:val="0"/>
        <w:tabs>
          <w:tab w:val="left" w:pos="1584"/>
        </w:tabs>
        <w:autoSpaceDE w:val="0"/>
        <w:autoSpaceDN w:val="0"/>
        <w:adjustRightInd w:val="0"/>
        <w:jc w:val="both"/>
        <w:rPr>
          <w:rFonts w:asciiTheme="majorHAnsi" w:hAnsiTheme="majorHAnsi" w:cstheme="minorHAnsi"/>
          <w:b/>
          <w:sz w:val="22"/>
          <w:szCs w:val="22"/>
        </w:rPr>
      </w:pPr>
    </w:p>
    <w:p w:rsidR="00AA731C" w:rsidRPr="00B5116B" w:rsidRDefault="00AA731C" w:rsidP="008464CC">
      <w:pPr>
        <w:pStyle w:val="Default"/>
        <w:ind w:left="720"/>
        <w:jc w:val="both"/>
        <w:rPr>
          <w:rFonts w:asciiTheme="majorHAnsi" w:hAnsiTheme="majorHAnsi" w:cstheme="minorHAnsi"/>
          <w:color w:val="auto"/>
          <w:sz w:val="22"/>
          <w:szCs w:val="22"/>
        </w:rPr>
      </w:pPr>
      <w:r w:rsidRPr="00B5116B">
        <w:rPr>
          <w:rFonts w:asciiTheme="majorHAnsi" w:hAnsiTheme="majorHAnsi" w:cstheme="minorHAnsi"/>
          <w:b/>
          <w:color w:val="auto"/>
          <w:sz w:val="22"/>
          <w:szCs w:val="22"/>
          <w:u w:val="single"/>
        </w:rPr>
        <w:t>Outreach Worker-4: Name:  AvinashSomnathe</w:t>
      </w:r>
    </w:p>
    <w:tbl>
      <w:tblPr>
        <w:tblW w:w="936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63"/>
        <w:gridCol w:w="2127"/>
        <w:gridCol w:w="1170"/>
        <w:gridCol w:w="1268"/>
        <w:gridCol w:w="1112"/>
        <w:gridCol w:w="1375"/>
        <w:gridCol w:w="1645"/>
      </w:tblGrid>
      <w:tr w:rsidR="00AA731C" w:rsidRPr="00B5116B" w:rsidTr="002412BD">
        <w:tc>
          <w:tcPr>
            <w:tcW w:w="663"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sz w:val="22"/>
                <w:szCs w:val="22"/>
              </w:rPr>
            </w:pPr>
            <w:r w:rsidRPr="00B5116B">
              <w:rPr>
                <w:rFonts w:asciiTheme="majorHAnsi" w:hAnsiTheme="majorHAnsi" w:cstheme="minorHAnsi"/>
                <w:b/>
                <w:sz w:val="22"/>
                <w:szCs w:val="22"/>
              </w:rPr>
              <w:t>Sl. No</w:t>
            </w:r>
          </w:p>
        </w:tc>
        <w:tc>
          <w:tcPr>
            <w:tcW w:w="2127"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Name of PE</w:t>
            </w:r>
          </w:p>
        </w:tc>
        <w:tc>
          <w:tcPr>
            <w:tcW w:w="1170"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Age in years</w:t>
            </w:r>
          </w:p>
        </w:tc>
        <w:tc>
          <w:tcPr>
            <w:tcW w:w="1268"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Qualification</w:t>
            </w:r>
          </w:p>
        </w:tc>
        <w:tc>
          <w:tcPr>
            <w:tcW w:w="1112"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Target</w:t>
            </w:r>
          </w:p>
        </w:tc>
        <w:tc>
          <w:tcPr>
            <w:tcW w:w="1375"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Date of Joining</w:t>
            </w:r>
          </w:p>
        </w:tc>
        <w:tc>
          <w:tcPr>
            <w:tcW w:w="1645"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b/>
                <w:sz w:val="22"/>
                <w:szCs w:val="22"/>
              </w:rPr>
            </w:pPr>
            <w:r w:rsidRPr="00B5116B">
              <w:rPr>
                <w:rFonts w:asciiTheme="majorHAnsi" w:hAnsiTheme="majorHAnsi" w:cstheme="minorHAnsi"/>
                <w:b/>
                <w:sz w:val="22"/>
                <w:szCs w:val="22"/>
              </w:rPr>
              <w:t>Intervening area</w:t>
            </w:r>
          </w:p>
        </w:tc>
      </w:tr>
      <w:tr w:rsidR="00AA731C" w:rsidRPr="00B5116B" w:rsidTr="002412BD">
        <w:trPr>
          <w:trHeight w:val="467"/>
        </w:trPr>
        <w:tc>
          <w:tcPr>
            <w:tcW w:w="663"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sz w:val="22"/>
                <w:szCs w:val="22"/>
              </w:rPr>
            </w:pPr>
            <w:r w:rsidRPr="00B5116B">
              <w:rPr>
                <w:rFonts w:asciiTheme="majorHAnsi" w:hAnsiTheme="majorHAnsi" w:cstheme="minorHAnsi"/>
                <w:sz w:val="22"/>
                <w:szCs w:val="22"/>
              </w:rPr>
              <w:t>1.</w:t>
            </w:r>
          </w:p>
        </w:tc>
        <w:tc>
          <w:tcPr>
            <w:tcW w:w="2127"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SanketSomnathe</w:t>
            </w:r>
          </w:p>
        </w:tc>
        <w:tc>
          <w:tcPr>
            <w:tcW w:w="117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tabs>
                <w:tab w:val="left" w:pos="960"/>
              </w:tabs>
              <w:rPr>
                <w:rFonts w:asciiTheme="majorHAnsi" w:hAnsiTheme="majorHAnsi" w:cstheme="minorHAnsi"/>
                <w:sz w:val="22"/>
                <w:szCs w:val="22"/>
              </w:rPr>
            </w:pPr>
            <w:r w:rsidRPr="00B5116B">
              <w:rPr>
                <w:rFonts w:asciiTheme="majorHAnsi" w:hAnsiTheme="majorHAnsi" w:cstheme="minorHAnsi"/>
                <w:sz w:val="22"/>
                <w:szCs w:val="22"/>
              </w:rPr>
              <w:t>25  Years</w:t>
            </w:r>
          </w:p>
        </w:tc>
        <w:tc>
          <w:tcPr>
            <w:tcW w:w="1268"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HSC</w:t>
            </w:r>
          </w:p>
        </w:tc>
        <w:tc>
          <w:tcPr>
            <w:tcW w:w="1112"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240</w:t>
            </w:r>
          </w:p>
        </w:tc>
        <w:tc>
          <w:tcPr>
            <w:tcW w:w="137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01-07-2013</w:t>
            </w:r>
          </w:p>
        </w:tc>
        <w:tc>
          <w:tcPr>
            <w:tcW w:w="164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Lakhmapur</w:t>
            </w:r>
          </w:p>
        </w:tc>
      </w:tr>
      <w:tr w:rsidR="00AA731C" w:rsidRPr="00B5116B" w:rsidTr="002412BD">
        <w:trPr>
          <w:trHeight w:val="359"/>
        </w:trPr>
        <w:tc>
          <w:tcPr>
            <w:tcW w:w="663"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sz w:val="22"/>
                <w:szCs w:val="22"/>
              </w:rPr>
            </w:pPr>
            <w:r w:rsidRPr="00B5116B">
              <w:rPr>
                <w:rFonts w:asciiTheme="majorHAnsi" w:hAnsiTheme="majorHAnsi" w:cstheme="minorHAnsi"/>
                <w:sz w:val="22"/>
                <w:szCs w:val="22"/>
              </w:rPr>
              <w:t>2.</w:t>
            </w:r>
          </w:p>
        </w:tc>
        <w:tc>
          <w:tcPr>
            <w:tcW w:w="2127"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SatishPonde</w:t>
            </w:r>
          </w:p>
        </w:tc>
        <w:tc>
          <w:tcPr>
            <w:tcW w:w="117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tabs>
                <w:tab w:val="left" w:pos="960"/>
              </w:tabs>
              <w:rPr>
                <w:rFonts w:asciiTheme="majorHAnsi" w:hAnsiTheme="majorHAnsi" w:cstheme="minorHAnsi"/>
                <w:sz w:val="22"/>
                <w:szCs w:val="22"/>
              </w:rPr>
            </w:pPr>
            <w:r w:rsidRPr="00B5116B">
              <w:rPr>
                <w:rFonts w:asciiTheme="majorHAnsi" w:hAnsiTheme="majorHAnsi" w:cstheme="minorHAnsi"/>
                <w:sz w:val="22"/>
                <w:szCs w:val="22"/>
              </w:rPr>
              <w:t>26  Years</w:t>
            </w:r>
          </w:p>
        </w:tc>
        <w:tc>
          <w:tcPr>
            <w:tcW w:w="1268"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HSC</w:t>
            </w:r>
          </w:p>
        </w:tc>
        <w:tc>
          <w:tcPr>
            <w:tcW w:w="1112"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jc w:val="both"/>
              <w:rPr>
                <w:rFonts w:asciiTheme="majorHAnsi" w:hAnsiTheme="majorHAnsi" w:cstheme="minorHAnsi"/>
                <w:sz w:val="22"/>
                <w:szCs w:val="22"/>
              </w:rPr>
            </w:pPr>
            <w:r w:rsidRPr="00B5116B">
              <w:rPr>
                <w:rFonts w:asciiTheme="majorHAnsi" w:hAnsiTheme="majorHAnsi" w:cstheme="minorHAnsi"/>
                <w:sz w:val="22"/>
                <w:szCs w:val="22"/>
              </w:rPr>
              <w:t>240</w:t>
            </w:r>
          </w:p>
        </w:tc>
        <w:tc>
          <w:tcPr>
            <w:tcW w:w="137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02-04-2015</w:t>
            </w:r>
          </w:p>
        </w:tc>
        <w:tc>
          <w:tcPr>
            <w:tcW w:w="164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Lakhmapur</w:t>
            </w:r>
          </w:p>
        </w:tc>
      </w:tr>
      <w:tr w:rsidR="00AA731C" w:rsidRPr="00B5116B" w:rsidTr="002412BD">
        <w:tc>
          <w:tcPr>
            <w:tcW w:w="663"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jc w:val="both"/>
              <w:rPr>
                <w:rFonts w:asciiTheme="majorHAnsi" w:hAnsiTheme="majorHAnsi" w:cstheme="minorHAnsi"/>
                <w:sz w:val="22"/>
                <w:szCs w:val="22"/>
              </w:rPr>
            </w:pPr>
            <w:r w:rsidRPr="00B5116B">
              <w:rPr>
                <w:rFonts w:asciiTheme="majorHAnsi" w:hAnsiTheme="majorHAnsi" w:cstheme="minorHAnsi"/>
                <w:sz w:val="22"/>
                <w:szCs w:val="22"/>
              </w:rPr>
              <w:t>3.</w:t>
            </w:r>
          </w:p>
        </w:tc>
        <w:tc>
          <w:tcPr>
            <w:tcW w:w="2127"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NarendraParate</w:t>
            </w:r>
          </w:p>
        </w:tc>
        <w:tc>
          <w:tcPr>
            <w:tcW w:w="117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tabs>
                <w:tab w:val="left" w:pos="960"/>
              </w:tabs>
              <w:rPr>
                <w:rFonts w:asciiTheme="majorHAnsi" w:hAnsiTheme="majorHAnsi" w:cstheme="minorHAnsi"/>
                <w:sz w:val="22"/>
                <w:szCs w:val="22"/>
              </w:rPr>
            </w:pPr>
            <w:r w:rsidRPr="00B5116B">
              <w:rPr>
                <w:rFonts w:asciiTheme="majorHAnsi" w:hAnsiTheme="majorHAnsi" w:cstheme="minorHAnsi"/>
                <w:sz w:val="22"/>
                <w:szCs w:val="22"/>
              </w:rPr>
              <w:t>24  Years</w:t>
            </w:r>
          </w:p>
        </w:tc>
        <w:tc>
          <w:tcPr>
            <w:tcW w:w="1268"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 xml:space="preserve">HSC </w:t>
            </w:r>
          </w:p>
        </w:tc>
        <w:tc>
          <w:tcPr>
            <w:tcW w:w="1112"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jc w:val="both"/>
              <w:rPr>
                <w:rFonts w:asciiTheme="majorHAnsi" w:hAnsiTheme="majorHAnsi" w:cstheme="minorHAnsi"/>
                <w:sz w:val="22"/>
                <w:szCs w:val="22"/>
              </w:rPr>
            </w:pPr>
            <w:r w:rsidRPr="00B5116B">
              <w:rPr>
                <w:rFonts w:asciiTheme="majorHAnsi" w:hAnsiTheme="majorHAnsi" w:cstheme="minorHAnsi"/>
                <w:sz w:val="22"/>
                <w:szCs w:val="22"/>
              </w:rPr>
              <w:t>240</w:t>
            </w:r>
          </w:p>
        </w:tc>
        <w:tc>
          <w:tcPr>
            <w:tcW w:w="137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01-08-2013</w:t>
            </w:r>
          </w:p>
        </w:tc>
        <w:tc>
          <w:tcPr>
            <w:tcW w:w="1645"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sz w:val="22"/>
                <w:szCs w:val="22"/>
              </w:rPr>
            </w:pPr>
            <w:r w:rsidRPr="00B5116B">
              <w:rPr>
                <w:rFonts w:asciiTheme="majorHAnsi" w:hAnsiTheme="majorHAnsi" w:cstheme="minorHAnsi"/>
                <w:color w:val="000000"/>
                <w:sz w:val="22"/>
                <w:szCs w:val="22"/>
              </w:rPr>
              <w:t>Padoli</w:t>
            </w:r>
          </w:p>
        </w:tc>
      </w:tr>
    </w:tbl>
    <w:p w:rsidR="00AA731C" w:rsidRPr="00B5116B" w:rsidRDefault="00AA731C" w:rsidP="00AA731C">
      <w:pPr>
        <w:pStyle w:val="Default"/>
        <w:ind w:left="720"/>
        <w:jc w:val="both"/>
        <w:rPr>
          <w:rFonts w:asciiTheme="majorHAnsi" w:hAnsiTheme="majorHAnsi" w:cstheme="minorHAnsi"/>
          <w:color w:val="auto"/>
          <w:sz w:val="22"/>
          <w:szCs w:val="22"/>
        </w:rPr>
      </w:pPr>
    </w:p>
    <w:p w:rsidR="00271774" w:rsidRPr="00B5116B" w:rsidRDefault="00271774" w:rsidP="00271774">
      <w:pPr>
        <w:pStyle w:val="Default"/>
        <w:jc w:val="both"/>
        <w:rPr>
          <w:rFonts w:asciiTheme="majorHAnsi" w:hAnsiTheme="majorHAnsi"/>
          <w:color w:val="FF0000"/>
          <w:sz w:val="22"/>
          <w:szCs w:val="22"/>
        </w:rPr>
      </w:pPr>
    </w:p>
    <w:p w:rsidR="00D86395" w:rsidRPr="00B5116B" w:rsidRDefault="00271774" w:rsidP="00D86395">
      <w:pPr>
        <w:pStyle w:val="Default"/>
        <w:tabs>
          <w:tab w:val="left" w:pos="810"/>
        </w:tabs>
        <w:jc w:val="both"/>
        <w:rPr>
          <w:rFonts w:asciiTheme="majorHAnsi" w:hAnsiTheme="majorHAnsi"/>
          <w:color w:val="auto"/>
          <w:sz w:val="22"/>
          <w:szCs w:val="22"/>
        </w:rPr>
      </w:pPr>
      <w:r w:rsidRPr="00B5116B">
        <w:rPr>
          <w:rFonts w:asciiTheme="majorHAnsi" w:hAnsiTheme="majorHAnsi"/>
          <w:b/>
          <w:color w:val="auto"/>
          <w:sz w:val="22"/>
          <w:szCs w:val="22"/>
        </w:rPr>
        <w:t>Capacity building</w:t>
      </w:r>
      <w:r w:rsidRPr="00B5116B">
        <w:rPr>
          <w:rFonts w:asciiTheme="majorHAnsi" w:hAnsiTheme="majorHAnsi"/>
          <w:color w:val="auto"/>
          <w:sz w:val="22"/>
          <w:szCs w:val="22"/>
        </w:rPr>
        <w:t>:</w:t>
      </w:r>
    </w:p>
    <w:p w:rsidR="00D86395" w:rsidRPr="00B5116B" w:rsidRDefault="00D86395" w:rsidP="00D86395">
      <w:pPr>
        <w:pStyle w:val="Default"/>
        <w:tabs>
          <w:tab w:val="left" w:pos="810"/>
        </w:tabs>
        <w:jc w:val="both"/>
        <w:rPr>
          <w:rFonts w:asciiTheme="majorHAnsi" w:hAnsiTheme="majorHAnsi"/>
          <w:color w:val="auto"/>
          <w:sz w:val="22"/>
          <w:szCs w:val="22"/>
        </w:rPr>
      </w:pPr>
      <w:r w:rsidRPr="00B5116B">
        <w:rPr>
          <w:rFonts w:asciiTheme="majorHAnsi" w:hAnsiTheme="majorHAnsi"/>
          <w:color w:val="auto"/>
          <w:sz w:val="22"/>
          <w:szCs w:val="22"/>
        </w:rPr>
        <w:t xml:space="preserve">              T</w:t>
      </w:r>
      <w:r w:rsidR="00271774" w:rsidRPr="00B5116B">
        <w:rPr>
          <w:rFonts w:asciiTheme="majorHAnsi" w:hAnsiTheme="majorHAnsi"/>
          <w:color w:val="auto"/>
          <w:sz w:val="22"/>
          <w:szCs w:val="22"/>
        </w:rPr>
        <w:t xml:space="preserve">he staff has been provided training by </w:t>
      </w:r>
      <w:r w:rsidR="0001443B">
        <w:rPr>
          <w:rFonts w:asciiTheme="majorHAnsi" w:hAnsiTheme="majorHAnsi"/>
          <w:color w:val="auto"/>
          <w:sz w:val="22"/>
          <w:szCs w:val="22"/>
        </w:rPr>
        <w:t>MSACS</w:t>
      </w:r>
      <w:r w:rsidR="009763C7" w:rsidRPr="00B5116B">
        <w:rPr>
          <w:rFonts w:asciiTheme="majorHAnsi" w:hAnsiTheme="majorHAnsi"/>
          <w:color w:val="auto"/>
          <w:sz w:val="22"/>
          <w:szCs w:val="22"/>
        </w:rPr>
        <w:t>/NGO</w:t>
      </w:r>
      <w:r w:rsidRPr="00B5116B">
        <w:rPr>
          <w:rFonts w:asciiTheme="majorHAnsi" w:hAnsiTheme="majorHAnsi"/>
          <w:color w:val="auto"/>
          <w:sz w:val="22"/>
          <w:szCs w:val="22"/>
        </w:rPr>
        <w:t xml:space="preserve">. However, they need more </w:t>
      </w:r>
    </w:p>
    <w:p w:rsidR="00271774" w:rsidRPr="00B5116B" w:rsidRDefault="00271774" w:rsidP="00D86395">
      <w:pPr>
        <w:pStyle w:val="Default"/>
        <w:tabs>
          <w:tab w:val="left" w:pos="810"/>
        </w:tabs>
        <w:ind w:left="450"/>
        <w:jc w:val="both"/>
        <w:rPr>
          <w:rFonts w:asciiTheme="majorHAnsi" w:hAnsiTheme="majorHAnsi"/>
          <w:color w:val="auto"/>
          <w:sz w:val="22"/>
          <w:szCs w:val="22"/>
        </w:rPr>
      </w:pPr>
      <w:r w:rsidRPr="00B5116B">
        <w:rPr>
          <w:rFonts w:asciiTheme="majorHAnsi" w:hAnsiTheme="majorHAnsi"/>
          <w:color w:val="auto"/>
          <w:sz w:val="22"/>
          <w:szCs w:val="22"/>
        </w:rPr>
        <w:t xml:space="preserve">training so as to be technically sound about the project services and their role in it. </w:t>
      </w:r>
    </w:p>
    <w:p w:rsidR="00557179" w:rsidRPr="00B5116B" w:rsidRDefault="00557179" w:rsidP="00557179">
      <w:pPr>
        <w:pStyle w:val="Default"/>
        <w:ind w:left="720"/>
        <w:jc w:val="both"/>
        <w:rPr>
          <w:rFonts w:asciiTheme="majorHAnsi" w:hAnsiTheme="majorHAnsi"/>
          <w:color w:val="auto"/>
          <w:sz w:val="22"/>
          <w:szCs w:val="22"/>
        </w:rPr>
      </w:pPr>
    </w:p>
    <w:tbl>
      <w:tblPr>
        <w:tblW w:w="0" w:type="auto"/>
        <w:tblInd w:w="1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2070"/>
        <w:gridCol w:w="1530"/>
        <w:gridCol w:w="1440"/>
        <w:gridCol w:w="1350"/>
      </w:tblGrid>
      <w:tr w:rsidR="00AA731C" w:rsidRPr="00B5116B" w:rsidTr="002412BD">
        <w:tc>
          <w:tcPr>
            <w:tcW w:w="630"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keepLines/>
              <w:widowControl w:val="0"/>
              <w:tabs>
                <w:tab w:val="left" w:pos="1584"/>
              </w:tabs>
              <w:overflowPunct w:val="0"/>
              <w:autoSpaceDE w:val="0"/>
              <w:autoSpaceDN w:val="0"/>
              <w:adjustRightInd w:val="0"/>
              <w:spacing w:before="283"/>
              <w:ind w:left="567" w:hanging="567"/>
              <w:textAlignment w:val="baseline"/>
              <w:rPr>
                <w:rFonts w:asciiTheme="majorHAnsi" w:hAnsiTheme="majorHAnsi" w:cstheme="minorHAnsi"/>
                <w:b/>
                <w:sz w:val="22"/>
                <w:szCs w:val="22"/>
              </w:rPr>
            </w:pPr>
            <w:r w:rsidRPr="00B5116B">
              <w:rPr>
                <w:rFonts w:asciiTheme="majorHAnsi" w:hAnsiTheme="majorHAnsi" w:cstheme="minorHAnsi"/>
                <w:b/>
                <w:sz w:val="22"/>
                <w:szCs w:val="22"/>
              </w:rPr>
              <w:t>Sl.No.</w:t>
            </w:r>
          </w:p>
        </w:tc>
        <w:tc>
          <w:tcPr>
            <w:tcW w:w="2070"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keepLines/>
              <w:widowControl w:val="0"/>
              <w:tabs>
                <w:tab w:val="left" w:pos="1584"/>
              </w:tabs>
              <w:overflowPunct w:val="0"/>
              <w:autoSpaceDE w:val="0"/>
              <w:autoSpaceDN w:val="0"/>
              <w:adjustRightInd w:val="0"/>
              <w:spacing w:before="283"/>
              <w:ind w:left="567" w:hanging="567"/>
              <w:textAlignment w:val="baseline"/>
              <w:rPr>
                <w:rFonts w:asciiTheme="majorHAnsi" w:hAnsiTheme="majorHAnsi" w:cstheme="minorHAnsi"/>
                <w:b/>
                <w:sz w:val="22"/>
                <w:szCs w:val="22"/>
              </w:rPr>
            </w:pPr>
            <w:r w:rsidRPr="00B5116B">
              <w:rPr>
                <w:rFonts w:asciiTheme="majorHAnsi" w:hAnsiTheme="majorHAnsi" w:cstheme="minorHAnsi"/>
                <w:b/>
                <w:sz w:val="22"/>
                <w:szCs w:val="22"/>
              </w:rPr>
              <w:t>Name of staff</w:t>
            </w:r>
          </w:p>
        </w:tc>
        <w:tc>
          <w:tcPr>
            <w:tcW w:w="1530"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keepLines/>
              <w:widowControl w:val="0"/>
              <w:tabs>
                <w:tab w:val="left" w:pos="1584"/>
              </w:tabs>
              <w:overflowPunct w:val="0"/>
              <w:autoSpaceDE w:val="0"/>
              <w:autoSpaceDN w:val="0"/>
              <w:adjustRightInd w:val="0"/>
              <w:spacing w:before="283"/>
              <w:ind w:left="567" w:hanging="567"/>
              <w:textAlignment w:val="baseline"/>
              <w:rPr>
                <w:rFonts w:asciiTheme="majorHAnsi" w:hAnsiTheme="majorHAnsi" w:cstheme="minorHAnsi"/>
                <w:b/>
                <w:sz w:val="22"/>
                <w:szCs w:val="22"/>
              </w:rPr>
            </w:pPr>
            <w:r w:rsidRPr="00B5116B">
              <w:rPr>
                <w:rFonts w:asciiTheme="majorHAnsi" w:hAnsiTheme="majorHAnsi" w:cstheme="minorHAnsi"/>
                <w:b/>
                <w:sz w:val="22"/>
                <w:szCs w:val="22"/>
              </w:rPr>
              <w:t>Designation</w:t>
            </w:r>
          </w:p>
        </w:tc>
        <w:tc>
          <w:tcPr>
            <w:tcW w:w="1440"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keepLines/>
              <w:widowControl w:val="0"/>
              <w:tabs>
                <w:tab w:val="left" w:pos="1584"/>
              </w:tabs>
              <w:overflowPunct w:val="0"/>
              <w:autoSpaceDE w:val="0"/>
              <w:autoSpaceDN w:val="0"/>
              <w:adjustRightInd w:val="0"/>
              <w:spacing w:before="283"/>
              <w:ind w:left="567" w:hanging="567"/>
              <w:textAlignment w:val="baseline"/>
              <w:rPr>
                <w:rFonts w:asciiTheme="majorHAnsi" w:hAnsiTheme="majorHAnsi" w:cstheme="minorHAnsi"/>
                <w:b/>
                <w:sz w:val="22"/>
                <w:szCs w:val="22"/>
              </w:rPr>
            </w:pPr>
            <w:r w:rsidRPr="00B5116B">
              <w:rPr>
                <w:rFonts w:asciiTheme="majorHAnsi" w:hAnsiTheme="majorHAnsi" w:cstheme="minorHAnsi"/>
                <w:b/>
                <w:sz w:val="22"/>
                <w:szCs w:val="22"/>
              </w:rPr>
              <w:t>Training</w:t>
            </w:r>
          </w:p>
          <w:p w:rsidR="00AA731C" w:rsidRPr="00B5116B" w:rsidRDefault="00AA731C" w:rsidP="002412BD">
            <w:pPr>
              <w:keepLines/>
              <w:widowControl w:val="0"/>
              <w:tabs>
                <w:tab w:val="left" w:pos="1584"/>
              </w:tabs>
              <w:overflowPunct w:val="0"/>
              <w:autoSpaceDE w:val="0"/>
              <w:autoSpaceDN w:val="0"/>
              <w:adjustRightInd w:val="0"/>
              <w:spacing w:before="283"/>
              <w:ind w:left="567" w:hanging="567"/>
              <w:textAlignment w:val="baseline"/>
              <w:rPr>
                <w:rFonts w:asciiTheme="majorHAnsi" w:hAnsiTheme="majorHAnsi" w:cstheme="minorHAnsi"/>
                <w:b/>
                <w:sz w:val="22"/>
                <w:szCs w:val="22"/>
              </w:rPr>
            </w:pPr>
            <w:r w:rsidRPr="00B5116B">
              <w:rPr>
                <w:rFonts w:asciiTheme="majorHAnsi" w:hAnsiTheme="majorHAnsi" w:cstheme="minorHAnsi"/>
                <w:b/>
                <w:sz w:val="22"/>
                <w:szCs w:val="22"/>
              </w:rPr>
              <w:t>given by</w:t>
            </w:r>
          </w:p>
        </w:tc>
        <w:tc>
          <w:tcPr>
            <w:tcW w:w="1350"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keepLines/>
              <w:widowControl w:val="0"/>
              <w:tabs>
                <w:tab w:val="left" w:pos="1584"/>
              </w:tabs>
              <w:overflowPunct w:val="0"/>
              <w:autoSpaceDE w:val="0"/>
              <w:autoSpaceDN w:val="0"/>
              <w:adjustRightInd w:val="0"/>
              <w:spacing w:before="283"/>
              <w:ind w:left="567" w:hanging="567"/>
              <w:textAlignment w:val="baseline"/>
              <w:rPr>
                <w:rFonts w:asciiTheme="majorHAnsi" w:hAnsiTheme="majorHAnsi" w:cstheme="minorHAnsi"/>
                <w:b/>
                <w:sz w:val="22"/>
                <w:szCs w:val="22"/>
              </w:rPr>
            </w:pPr>
            <w:r w:rsidRPr="00B5116B">
              <w:rPr>
                <w:rFonts w:asciiTheme="majorHAnsi" w:hAnsiTheme="majorHAnsi" w:cstheme="minorHAnsi"/>
                <w:b/>
                <w:sz w:val="22"/>
                <w:szCs w:val="22"/>
              </w:rPr>
              <w:t>Content</w:t>
            </w:r>
          </w:p>
        </w:tc>
      </w:tr>
      <w:tr w:rsidR="00AA731C" w:rsidRPr="00B5116B" w:rsidTr="002412BD">
        <w:trPr>
          <w:trHeight w:val="467"/>
        </w:trPr>
        <w:tc>
          <w:tcPr>
            <w:tcW w:w="63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1</w:t>
            </w:r>
          </w:p>
        </w:tc>
        <w:tc>
          <w:tcPr>
            <w:tcW w:w="207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Mr. Pravin K. Hiware</w:t>
            </w:r>
          </w:p>
        </w:tc>
        <w:tc>
          <w:tcPr>
            <w:tcW w:w="153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PD</w:t>
            </w:r>
          </w:p>
        </w:tc>
        <w:tc>
          <w:tcPr>
            <w:tcW w:w="144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000000" w:themeColor="text1"/>
                <w:sz w:val="22"/>
                <w:szCs w:val="22"/>
              </w:rPr>
            </w:pPr>
            <w:r w:rsidRPr="00B5116B">
              <w:rPr>
                <w:rFonts w:asciiTheme="majorHAnsi" w:hAnsiTheme="majorHAnsi" w:cstheme="minorHAnsi"/>
                <w:color w:val="000000" w:themeColor="text1"/>
                <w:sz w:val="22"/>
                <w:szCs w:val="22"/>
              </w:rPr>
              <w:t>MSACS</w:t>
            </w:r>
          </w:p>
        </w:tc>
        <w:tc>
          <w:tcPr>
            <w:tcW w:w="135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color w:val="FF0000"/>
                <w:sz w:val="22"/>
                <w:szCs w:val="22"/>
              </w:rPr>
            </w:pPr>
          </w:p>
          <w:p w:rsidR="00AA731C" w:rsidRPr="00B5116B" w:rsidRDefault="00AA731C" w:rsidP="002412BD">
            <w:pPr>
              <w:rPr>
                <w:rFonts w:asciiTheme="majorHAnsi" w:hAnsiTheme="majorHAnsi" w:cstheme="minorHAnsi"/>
                <w:color w:val="FF0000"/>
                <w:sz w:val="22"/>
                <w:szCs w:val="22"/>
              </w:rPr>
            </w:pPr>
          </w:p>
        </w:tc>
      </w:tr>
      <w:tr w:rsidR="00AA731C" w:rsidRPr="00B5116B" w:rsidTr="002412BD">
        <w:trPr>
          <w:trHeight w:val="467"/>
        </w:trPr>
        <w:tc>
          <w:tcPr>
            <w:tcW w:w="63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2</w:t>
            </w:r>
          </w:p>
        </w:tc>
        <w:tc>
          <w:tcPr>
            <w:tcW w:w="2070" w:type="dxa"/>
            <w:tcBorders>
              <w:top w:val="single" w:sz="4" w:space="0" w:color="auto"/>
              <w:left w:val="single" w:sz="4" w:space="0" w:color="auto"/>
              <w:bottom w:val="single" w:sz="4" w:space="0" w:color="auto"/>
              <w:right w:val="single" w:sz="4" w:space="0" w:color="auto"/>
            </w:tcBorders>
          </w:tcPr>
          <w:p w:rsidR="00AA731C" w:rsidRPr="00B5116B" w:rsidRDefault="00F44E86" w:rsidP="002412BD">
            <w:pPr>
              <w:jc w:val="both"/>
              <w:rPr>
                <w:rFonts w:asciiTheme="majorHAnsi" w:hAnsiTheme="majorHAnsi" w:cstheme="minorHAnsi"/>
                <w:sz w:val="22"/>
                <w:szCs w:val="22"/>
              </w:rPr>
            </w:pPr>
            <w:r w:rsidRPr="00B5116B">
              <w:rPr>
                <w:rFonts w:asciiTheme="majorHAnsi" w:hAnsiTheme="majorHAnsi" w:cstheme="minorHAnsi"/>
                <w:sz w:val="22"/>
                <w:szCs w:val="22"/>
              </w:rPr>
              <w:t>Roshan</w:t>
            </w:r>
            <w:r w:rsidR="00AA731C" w:rsidRPr="00B5116B">
              <w:rPr>
                <w:rFonts w:asciiTheme="majorHAnsi" w:hAnsiTheme="majorHAnsi" w:cstheme="minorHAnsi"/>
                <w:sz w:val="22"/>
                <w:szCs w:val="22"/>
              </w:rPr>
              <w:t>P. Akulwar</w:t>
            </w:r>
          </w:p>
        </w:tc>
        <w:tc>
          <w:tcPr>
            <w:tcW w:w="153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PM</w:t>
            </w:r>
          </w:p>
        </w:tc>
        <w:tc>
          <w:tcPr>
            <w:tcW w:w="144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color w:val="000000"/>
                <w:sz w:val="22"/>
                <w:szCs w:val="22"/>
              </w:rPr>
              <w:t>MSACS</w:t>
            </w:r>
          </w:p>
        </w:tc>
        <w:tc>
          <w:tcPr>
            <w:tcW w:w="135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Refresher</w:t>
            </w:r>
          </w:p>
        </w:tc>
      </w:tr>
      <w:tr w:rsidR="00AA731C" w:rsidRPr="00B5116B" w:rsidTr="002412BD">
        <w:trPr>
          <w:trHeight w:val="620"/>
        </w:trPr>
        <w:tc>
          <w:tcPr>
            <w:tcW w:w="630"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3</w:t>
            </w:r>
          </w:p>
        </w:tc>
        <w:tc>
          <w:tcPr>
            <w:tcW w:w="207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jc w:val="both"/>
              <w:rPr>
                <w:rFonts w:asciiTheme="majorHAnsi" w:hAnsiTheme="majorHAnsi" w:cstheme="minorHAnsi"/>
                <w:sz w:val="22"/>
                <w:szCs w:val="22"/>
              </w:rPr>
            </w:pPr>
            <w:r w:rsidRPr="00B5116B">
              <w:rPr>
                <w:rFonts w:asciiTheme="majorHAnsi" w:hAnsiTheme="majorHAnsi" w:cstheme="minorHAnsi"/>
                <w:sz w:val="22"/>
                <w:szCs w:val="22"/>
              </w:rPr>
              <w:t>Anil P. Uike</w:t>
            </w:r>
          </w:p>
        </w:tc>
        <w:tc>
          <w:tcPr>
            <w:tcW w:w="1530"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Counselor</w:t>
            </w:r>
          </w:p>
        </w:tc>
        <w:tc>
          <w:tcPr>
            <w:tcW w:w="144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color w:val="000000"/>
                <w:sz w:val="22"/>
                <w:szCs w:val="22"/>
              </w:rPr>
              <w:t>MSACS</w:t>
            </w:r>
          </w:p>
        </w:tc>
        <w:tc>
          <w:tcPr>
            <w:tcW w:w="135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jc w:val="center"/>
              <w:rPr>
                <w:rFonts w:asciiTheme="majorHAnsi" w:hAnsiTheme="majorHAnsi" w:cstheme="minorHAnsi"/>
                <w:sz w:val="22"/>
                <w:szCs w:val="22"/>
              </w:rPr>
            </w:pPr>
          </w:p>
        </w:tc>
      </w:tr>
      <w:tr w:rsidR="00AA731C" w:rsidRPr="00B5116B" w:rsidTr="002412BD">
        <w:trPr>
          <w:trHeight w:val="350"/>
        </w:trPr>
        <w:tc>
          <w:tcPr>
            <w:tcW w:w="630"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4</w:t>
            </w:r>
          </w:p>
        </w:tc>
        <w:tc>
          <w:tcPr>
            <w:tcW w:w="207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Pavan D. Kant</w:t>
            </w:r>
          </w:p>
        </w:tc>
        <w:tc>
          <w:tcPr>
            <w:tcW w:w="1530"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M &amp;E cum Accountant</w:t>
            </w:r>
          </w:p>
        </w:tc>
        <w:tc>
          <w:tcPr>
            <w:tcW w:w="144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color w:val="000000"/>
                <w:sz w:val="22"/>
                <w:szCs w:val="22"/>
              </w:rPr>
              <w:t>MSACS</w:t>
            </w:r>
          </w:p>
        </w:tc>
        <w:tc>
          <w:tcPr>
            <w:tcW w:w="135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jc w:val="center"/>
              <w:rPr>
                <w:rFonts w:asciiTheme="majorHAnsi" w:hAnsiTheme="majorHAnsi" w:cstheme="minorHAnsi"/>
                <w:sz w:val="22"/>
                <w:szCs w:val="22"/>
              </w:rPr>
            </w:pPr>
          </w:p>
        </w:tc>
      </w:tr>
      <w:tr w:rsidR="00AA731C" w:rsidRPr="00B5116B" w:rsidTr="002412BD">
        <w:trPr>
          <w:trHeight w:val="350"/>
        </w:trPr>
        <w:tc>
          <w:tcPr>
            <w:tcW w:w="630"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5</w:t>
            </w:r>
          </w:p>
        </w:tc>
        <w:tc>
          <w:tcPr>
            <w:tcW w:w="207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Sunny M. Warkhade</w:t>
            </w:r>
          </w:p>
        </w:tc>
        <w:tc>
          <w:tcPr>
            <w:tcW w:w="1530" w:type="dxa"/>
            <w:tcBorders>
              <w:top w:val="single" w:sz="4" w:space="0" w:color="auto"/>
              <w:left w:val="single" w:sz="4" w:space="0" w:color="auto"/>
              <w:bottom w:val="single" w:sz="4" w:space="0" w:color="auto"/>
              <w:right w:val="single" w:sz="4" w:space="0" w:color="auto"/>
            </w:tcBorders>
            <w:hideMark/>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 xml:space="preserve">ORW </w:t>
            </w:r>
          </w:p>
        </w:tc>
        <w:tc>
          <w:tcPr>
            <w:tcW w:w="144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color w:val="000000"/>
                <w:sz w:val="22"/>
                <w:szCs w:val="22"/>
              </w:rPr>
              <w:t>MSACS</w:t>
            </w:r>
          </w:p>
        </w:tc>
        <w:tc>
          <w:tcPr>
            <w:tcW w:w="135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Refresher</w:t>
            </w:r>
          </w:p>
        </w:tc>
      </w:tr>
      <w:tr w:rsidR="00AA731C" w:rsidRPr="00B5116B" w:rsidTr="002412BD">
        <w:tc>
          <w:tcPr>
            <w:tcW w:w="63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6</w:t>
            </w:r>
          </w:p>
        </w:tc>
        <w:tc>
          <w:tcPr>
            <w:tcW w:w="207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Sunil S. Khandre</w:t>
            </w:r>
          </w:p>
        </w:tc>
        <w:tc>
          <w:tcPr>
            <w:tcW w:w="153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 xml:space="preserve">ORW </w:t>
            </w:r>
          </w:p>
        </w:tc>
        <w:tc>
          <w:tcPr>
            <w:tcW w:w="144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color w:val="000000"/>
                <w:sz w:val="22"/>
                <w:szCs w:val="22"/>
              </w:rPr>
              <w:t>MSACS</w:t>
            </w:r>
          </w:p>
        </w:tc>
        <w:tc>
          <w:tcPr>
            <w:tcW w:w="135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Refresher</w:t>
            </w:r>
          </w:p>
        </w:tc>
      </w:tr>
      <w:tr w:rsidR="00AA731C" w:rsidRPr="00B5116B" w:rsidTr="002412BD">
        <w:tc>
          <w:tcPr>
            <w:tcW w:w="63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7</w:t>
            </w:r>
          </w:p>
        </w:tc>
        <w:tc>
          <w:tcPr>
            <w:tcW w:w="207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Ganesh A. Akulwar</w:t>
            </w:r>
          </w:p>
        </w:tc>
        <w:tc>
          <w:tcPr>
            <w:tcW w:w="153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 xml:space="preserve">ORW </w:t>
            </w:r>
          </w:p>
        </w:tc>
        <w:tc>
          <w:tcPr>
            <w:tcW w:w="144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color w:val="000000"/>
                <w:sz w:val="22"/>
                <w:szCs w:val="22"/>
              </w:rPr>
              <w:t>MSACS</w:t>
            </w:r>
          </w:p>
        </w:tc>
        <w:tc>
          <w:tcPr>
            <w:tcW w:w="135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Refresher</w:t>
            </w:r>
          </w:p>
        </w:tc>
      </w:tr>
      <w:tr w:rsidR="00AA731C" w:rsidRPr="00B5116B" w:rsidTr="002412BD">
        <w:tc>
          <w:tcPr>
            <w:tcW w:w="63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8</w:t>
            </w:r>
          </w:p>
        </w:tc>
        <w:tc>
          <w:tcPr>
            <w:tcW w:w="207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Avinash J. Somnathe</w:t>
            </w:r>
          </w:p>
        </w:tc>
        <w:tc>
          <w:tcPr>
            <w:tcW w:w="153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 xml:space="preserve">ORW </w:t>
            </w:r>
          </w:p>
        </w:tc>
        <w:tc>
          <w:tcPr>
            <w:tcW w:w="144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color w:val="000000"/>
                <w:sz w:val="22"/>
                <w:szCs w:val="22"/>
              </w:rPr>
              <w:t>MSACS</w:t>
            </w:r>
          </w:p>
        </w:tc>
        <w:tc>
          <w:tcPr>
            <w:tcW w:w="135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Refresher</w:t>
            </w:r>
          </w:p>
        </w:tc>
      </w:tr>
      <w:tr w:rsidR="00AA731C" w:rsidRPr="00B5116B" w:rsidTr="002412BD">
        <w:tc>
          <w:tcPr>
            <w:tcW w:w="63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9</w:t>
            </w:r>
          </w:p>
        </w:tc>
        <w:tc>
          <w:tcPr>
            <w:tcW w:w="207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Dr. PankajYerne</w:t>
            </w:r>
          </w:p>
        </w:tc>
        <w:tc>
          <w:tcPr>
            <w:tcW w:w="153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sz w:val="22"/>
                <w:szCs w:val="22"/>
              </w:rPr>
              <w:t>M.O.</w:t>
            </w:r>
          </w:p>
        </w:tc>
        <w:tc>
          <w:tcPr>
            <w:tcW w:w="144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r w:rsidRPr="00B5116B">
              <w:rPr>
                <w:rFonts w:asciiTheme="majorHAnsi" w:hAnsiTheme="majorHAnsi" w:cstheme="minorHAnsi"/>
                <w:color w:val="000000"/>
                <w:sz w:val="22"/>
                <w:szCs w:val="22"/>
              </w:rPr>
              <w:t>MSACS</w:t>
            </w:r>
          </w:p>
        </w:tc>
        <w:tc>
          <w:tcPr>
            <w:tcW w:w="1350" w:type="dxa"/>
            <w:tcBorders>
              <w:top w:val="single" w:sz="4" w:space="0" w:color="auto"/>
              <w:left w:val="single" w:sz="4" w:space="0" w:color="auto"/>
              <w:bottom w:val="single" w:sz="4" w:space="0" w:color="auto"/>
              <w:right w:val="single" w:sz="4" w:space="0" w:color="auto"/>
            </w:tcBorders>
          </w:tcPr>
          <w:p w:rsidR="00AA731C" w:rsidRPr="00B5116B" w:rsidRDefault="00AA731C" w:rsidP="002412BD">
            <w:pPr>
              <w:rPr>
                <w:rFonts w:asciiTheme="majorHAnsi" w:hAnsiTheme="majorHAnsi" w:cstheme="minorHAnsi"/>
                <w:sz w:val="22"/>
                <w:szCs w:val="22"/>
              </w:rPr>
            </w:pPr>
          </w:p>
        </w:tc>
      </w:tr>
    </w:tbl>
    <w:p w:rsidR="00AA731C" w:rsidRPr="00B5116B" w:rsidRDefault="00AA731C" w:rsidP="00AA731C">
      <w:pPr>
        <w:pStyle w:val="Default"/>
        <w:jc w:val="both"/>
        <w:rPr>
          <w:rFonts w:asciiTheme="majorHAnsi" w:hAnsiTheme="majorHAnsi"/>
          <w:color w:val="auto"/>
          <w:sz w:val="22"/>
          <w:szCs w:val="22"/>
        </w:rPr>
      </w:pPr>
    </w:p>
    <w:p w:rsidR="008464CC" w:rsidRPr="00B5116B" w:rsidRDefault="00271774" w:rsidP="00D86395">
      <w:pPr>
        <w:tabs>
          <w:tab w:val="left" w:pos="720"/>
        </w:tabs>
        <w:rPr>
          <w:rFonts w:asciiTheme="majorHAnsi" w:hAnsiTheme="majorHAnsi"/>
          <w:b/>
          <w:sz w:val="22"/>
          <w:szCs w:val="22"/>
        </w:rPr>
      </w:pPr>
      <w:r w:rsidRPr="00B5116B">
        <w:rPr>
          <w:rFonts w:asciiTheme="majorHAnsi" w:hAnsiTheme="majorHAnsi"/>
          <w:b/>
          <w:sz w:val="22"/>
          <w:szCs w:val="22"/>
        </w:rPr>
        <w:t xml:space="preserve">Infrastructure of the organization: </w:t>
      </w:r>
    </w:p>
    <w:p w:rsidR="008464CC" w:rsidRPr="00B5116B" w:rsidRDefault="008464CC" w:rsidP="008464CC">
      <w:pPr>
        <w:ind w:left="720"/>
        <w:rPr>
          <w:rFonts w:asciiTheme="majorHAnsi" w:hAnsiTheme="majorHAnsi"/>
          <w:sz w:val="22"/>
          <w:szCs w:val="22"/>
        </w:rPr>
      </w:pPr>
      <w:r w:rsidRPr="00B5116B">
        <w:rPr>
          <w:rFonts w:asciiTheme="majorHAnsi" w:hAnsiTheme="majorHAnsi"/>
          <w:sz w:val="22"/>
          <w:szCs w:val="22"/>
        </w:rPr>
        <w:t xml:space="preserve">The office has </w:t>
      </w:r>
      <w:r w:rsidR="00B36EA0" w:rsidRPr="00B5116B">
        <w:rPr>
          <w:rFonts w:asciiTheme="majorHAnsi" w:hAnsiTheme="majorHAnsi"/>
          <w:sz w:val="22"/>
          <w:szCs w:val="22"/>
        </w:rPr>
        <w:t xml:space="preserve">threerooms </w:t>
      </w:r>
      <w:r w:rsidR="00F56963" w:rsidRPr="00B5116B">
        <w:rPr>
          <w:rFonts w:asciiTheme="majorHAnsi" w:hAnsiTheme="majorHAnsi"/>
          <w:sz w:val="22"/>
          <w:szCs w:val="22"/>
        </w:rPr>
        <w:t xml:space="preserve">and </w:t>
      </w:r>
      <w:r w:rsidRPr="00B5116B">
        <w:rPr>
          <w:rFonts w:asciiTheme="majorHAnsi" w:hAnsiTheme="majorHAnsi"/>
          <w:sz w:val="22"/>
          <w:szCs w:val="22"/>
        </w:rPr>
        <w:t xml:space="preserve">The office is being run from a  rented premise and is      </w:t>
      </w:r>
    </w:p>
    <w:p w:rsidR="00D86395" w:rsidRPr="00B5116B" w:rsidRDefault="0001443B" w:rsidP="00D86395">
      <w:pPr>
        <w:ind w:left="720"/>
        <w:rPr>
          <w:rFonts w:asciiTheme="majorHAnsi" w:hAnsiTheme="majorHAnsi"/>
          <w:sz w:val="22"/>
          <w:szCs w:val="22"/>
        </w:rPr>
      </w:pPr>
      <w:r>
        <w:rPr>
          <w:rFonts w:asciiTheme="majorHAnsi" w:hAnsiTheme="majorHAnsi"/>
          <w:sz w:val="22"/>
          <w:szCs w:val="22"/>
        </w:rPr>
        <w:t>Satisfactory</w:t>
      </w:r>
      <w:r w:rsidR="008464CC" w:rsidRPr="00B5116B">
        <w:rPr>
          <w:rFonts w:asciiTheme="majorHAnsi" w:hAnsiTheme="majorHAnsi"/>
          <w:sz w:val="22"/>
          <w:szCs w:val="22"/>
        </w:rPr>
        <w:t xml:space="preserve"> furnished. The visit was undertaken in TI office were one computer was avail</w:t>
      </w:r>
      <w:r>
        <w:rPr>
          <w:rFonts w:asciiTheme="majorHAnsi" w:hAnsiTheme="majorHAnsi"/>
          <w:sz w:val="22"/>
          <w:szCs w:val="22"/>
        </w:rPr>
        <w:t>able with</w:t>
      </w:r>
      <w:r w:rsidR="00F44E86" w:rsidRPr="00B5116B">
        <w:rPr>
          <w:rFonts w:asciiTheme="majorHAnsi" w:hAnsiTheme="majorHAnsi"/>
          <w:sz w:val="22"/>
          <w:szCs w:val="22"/>
        </w:rPr>
        <w:t xml:space="preserve"> Internet dongle</w:t>
      </w:r>
      <w:r w:rsidR="008464CC" w:rsidRPr="00B5116B">
        <w:rPr>
          <w:rFonts w:asciiTheme="majorHAnsi" w:hAnsiTheme="majorHAnsi"/>
          <w:sz w:val="22"/>
          <w:szCs w:val="22"/>
        </w:rPr>
        <w:t xml:space="preserve"> was available at the TI office. </w:t>
      </w:r>
      <w:r w:rsidR="00F44E86" w:rsidRPr="00B5116B">
        <w:rPr>
          <w:rFonts w:asciiTheme="majorHAnsi" w:hAnsiTheme="majorHAnsi"/>
          <w:sz w:val="22"/>
          <w:szCs w:val="22"/>
        </w:rPr>
        <w:t>O</w:t>
      </w:r>
      <w:r w:rsidR="008464CC" w:rsidRPr="00B5116B">
        <w:rPr>
          <w:rFonts w:asciiTheme="majorHAnsi" w:hAnsiTheme="majorHAnsi"/>
          <w:sz w:val="22"/>
          <w:szCs w:val="22"/>
        </w:rPr>
        <w:t xml:space="preserve">ther infrastructure were in TI office. The DIC was also in the same </w:t>
      </w:r>
      <w:r w:rsidR="00F44E86" w:rsidRPr="00B5116B">
        <w:rPr>
          <w:rFonts w:asciiTheme="majorHAnsi" w:hAnsiTheme="majorHAnsi"/>
          <w:sz w:val="22"/>
          <w:szCs w:val="22"/>
        </w:rPr>
        <w:t>premises but DIC footfall is low due to second floor</w:t>
      </w:r>
      <w:r w:rsidR="008464CC" w:rsidRPr="00B5116B">
        <w:rPr>
          <w:rFonts w:asciiTheme="majorHAnsi" w:hAnsiTheme="majorHAnsi"/>
          <w:sz w:val="22"/>
          <w:szCs w:val="22"/>
        </w:rPr>
        <w:t>. There is a room for Project Manager,M&amp;E cum Accountant and ORW. One separate room was there for Counselor. There is a working DIC where, IEC –,pictorial/text in Hindi</w:t>
      </w:r>
      <w:r w:rsidR="00F44E86" w:rsidRPr="00B5116B">
        <w:rPr>
          <w:rFonts w:asciiTheme="majorHAnsi" w:hAnsiTheme="majorHAnsi"/>
          <w:sz w:val="22"/>
          <w:szCs w:val="22"/>
        </w:rPr>
        <w:t>/Marathi</w:t>
      </w:r>
      <w:r w:rsidR="008464CC" w:rsidRPr="00B5116B">
        <w:rPr>
          <w:rFonts w:asciiTheme="majorHAnsi" w:hAnsiTheme="majorHAnsi"/>
          <w:sz w:val="22"/>
          <w:szCs w:val="22"/>
        </w:rPr>
        <w:t xml:space="preserve"> language ,confidentially  condom ,STI  and HIV related IEC etc. DIC was low utilized by  the community, Assets’ records were available and duly coded</w:t>
      </w:r>
    </w:p>
    <w:p w:rsidR="00D86395" w:rsidRPr="00B5116B" w:rsidRDefault="00271774" w:rsidP="00D86395">
      <w:pPr>
        <w:rPr>
          <w:rFonts w:asciiTheme="majorHAnsi" w:hAnsiTheme="majorHAnsi"/>
          <w:sz w:val="22"/>
          <w:szCs w:val="22"/>
        </w:rPr>
      </w:pPr>
      <w:r w:rsidRPr="00B5116B">
        <w:rPr>
          <w:rFonts w:asciiTheme="majorHAnsi" w:hAnsiTheme="majorHAnsi"/>
          <w:b/>
          <w:sz w:val="22"/>
          <w:szCs w:val="22"/>
        </w:rPr>
        <w:t>Documentation and Reporting</w:t>
      </w:r>
      <w:r w:rsidRPr="00B5116B">
        <w:rPr>
          <w:rFonts w:asciiTheme="majorHAnsi" w:hAnsiTheme="majorHAnsi"/>
          <w:sz w:val="22"/>
          <w:szCs w:val="22"/>
        </w:rPr>
        <w:t xml:space="preserve">: </w:t>
      </w:r>
    </w:p>
    <w:p w:rsidR="00D86395" w:rsidRPr="00B5116B" w:rsidRDefault="00271774" w:rsidP="00D86395">
      <w:pPr>
        <w:ind w:left="720"/>
        <w:rPr>
          <w:rFonts w:asciiTheme="majorHAnsi" w:hAnsiTheme="majorHAnsi"/>
          <w:sz w:val="22"/>
          <w:szCs w:val="22"/>
        </w:rPr>
      </w:pPr>
      <w:r w:rsidRPr="00B5116B">
        <w:rPr>
          <w:rFonts w:asciiTheme="majorHAnsi" w:hAnsiTheme="majorHAnsi"/>
          <w:sz w:val="22"/>
          <w:szCs w:val="22"/>
        </w:rPr>
        <w:lastRenderedPageBreak/>
        <w:t xml:space="preserve">All files and records have been maintained as per the guidelines of NACO. </w:t>
      </w:r>
      <w:r w:rsidR="00F44E86" w:rsidRPr="00B5116B">
        <w:rPr>
          <w:rFonts w:asciiTheme="majorHAnsi" w:hAnsiTheme="majorHAnsi"/>
          <w:sz w:val="22"/>
          <w:szCs w:val="22"/>
        </w:rPr>
        <w:t>Although  files and records have been maintained as per the guidelines of NACO. The NGO sends the Report to SACS and TSU as per the timelines and shares the report with PD.</w:t>
      </w:r>
      <w:r w:rsidR="0051068A" w:rsidRPr="00B5116B">
        <w:rPr>
          <w:rFonts w:asciiTheme="majorHAnsi" w:hAnsiTheme="majorHAnsi"/>
          <w:sz w:val="22"/>
          <w:szCs w:val="22"/>
        </w:rPr>
        <w:t xml:space="preserve">All ORW formats and PE formats is filled, </w:t>
      </w:r>
      <w:r w:rsidR="00F44E86" w:rsidRPr="00B5116B">
        <w:rPr>
          <w:rFonts w:asciiTheme="majorHAnsi" w:hAnsiTheme="majorHAnsi"/>
          <w:sz w:val="22"/>
          <w:szCs w:val="22"/>
        </w:rPr>
        <w:t xml:space="preserve">Various services need to be the part of plan for tracking the proper service </w:t>
      </w:r>
      <w:r w:rsidR="0001443B" w:rsidRPr="00B5116B">
        <w:rPr>
          <w:rFonts w:asciiTheme="majorHAnsi" w:hAnsiTheme="majorHAnsi"/>
          <w:sz w:val="22"/>
          <w:szCs w:val="22"/>
        </w:rPr>
        <w:t>delivery. Documents</w:t>
      </w:r>
      <w:r w:rsidR="00F44E86" w:rsidRPr="00B5116B">
        <w:rPr>
          <w:rFonts w:asciiTheme="majorHAnsi" w:hAnsiTheme="majorHAnsi"/>
          <w:sz w:val="22"/>
          <w:szCs w:val="22"/>
        </w:rPr>
        <w:t xml:space="preserve"> were available on treatment along with referral (slips) and doctor’s prescriptions. Presently PCM&amp; LOC(Local Advisory Committee)  is not continue. </w:t>
      </w:r>
      <w:r w:rsidR="00D86395" w:rsidRPr="00B5116B">
        <w:rPr>
          <w:rFonts w:asciiTheme="majorHAnsi" w:hAnsiTheme="majorHAnsi"/>
          <w:sz w:val="22"/>
          <w:szCs w:val="22"/>
        </w:rPr>
        <w:t xml:space="preserve">Maintenance of STI treatment register, referral slips. The register for ICTC referrals </w:t>
      </w:r>
      <w:r w:rsidR="00A8136E" w:rsidRPr="00B5116B">
        <w:rPr>
          <w:rFonts w:asciiTheme="majorHAnsi" w:hAnsiTheme="majorHAnsi"/>
          <w:sz w:val="22"/>
          <w:szCs w:val="22"/>
        </w:rPr>
        <w:t xml:space="preserve">is </w:t>
      </w:r>
      <w:r w:rsidR="00D86395" w:rsidRPr="00B5116B">
        <w:rPr>
          <w:rFonts w:asciiTheme="majorHAnsi" w:hAnsiTheme="majorHAnsi"/>
          <w:sz w:val="22"/>
          <w:szCs w:val="22"/>
        </w:rPr>
        <w:t xml:space="preserve">maintained and found up to date. However the qualitative documentation </w:t>
      </w:r>
      <w:r w:rsidR="00A8136E" w:rsidRPr="00B5116B">
        <w:rPr>
          <w:rFonts w:asciiTheme="majorHAnsi" w:hAnsiTheme="majorHAnsi"/>
          <w:sz w:val="22"/>
          <w:szCs w:val="22"/>
        </w:rPr>
        <w:t>is properly recorded</w:t>
      </w:r>
      <w:r w:rsidR="00D86395" w:rsidRPr="00B5116B">
        <w:rPr>
          <w:rFonts w:asciiTheme="majorHAnsi" w:hAnsiTheme="majorHAnsi"/>
          <w:sz w:val="22"/>
          <w:szCs w:val="22"/>
        </w:rPr>
        <w:t xml:space="preserve"> of HRGs linked to DOT and </w:t>
      </w:r>
      <w:smartTag w:uri="urn:schemas-microsoft-com:office:smarttags" w:element="stockticker">
        <w:r w:rsidR="00D86395" w:rsidRPr="00B5116B">
          <w:rPr>
            <w:rFonts w:asciiTheme="majorHAnsi" w:hAnsiTheme="majorHAnsi"/>
            <w:sz w:val="22"/>
            <w:szCs w:val="22"/>
          </w:rPr>
          <w:t>ART</w:t>
        </w:r>
      </w:smartTag>
      <w:r w:rsidR="00D86395" w:rsidRPr="00B5116B">
        <w:rPr>
          <w:rFonts w:asciiTheme="majorHAnsi" w:hAnsiTheme="majorHAnsi"/>
          <w:sz w:val="22"/>
          <w:szCs w:val="22"/>
        </w:rPr>
        <w:t xml:space="preserve">. Meeting register, advocacy register are maintained. ORWs and Peers are clearly aware of how to use the </w:t>
      </w:r>
      <w:r w:rsidR="00A8136E" w:rsidRPr="00B5116B">
        <w:rPr>
          <w:rFonts w:asciiTheme="majorHAnsi" w:hAnsiTheme="majorHAnsi"/>
          <w:sz w:val="22"/>
          <w:szCs w:val="22"/>
        </w:rPr>
        <w:t xml:space="preserve">outreach </w:t>
      </w:r>
      <w:r w:rsidR="00D86395" w:rsidRPr="00B5116B">
        <w:rPr>
          <w:rFonts w:asciiTheme="majorHAnsi" w:hAnsiTheme="majorHAnsi"/>
          <w:sz w:val="22"/>
          <w:szCs w:val="22"/>
        </w:rPr>
        <w:t>plan of their respective hotspots to increase service uptake</w:t>
      </w:r>
      <w:r w:rsidR="00A8136E" w:rsidRPr="00B5116B">
        <w:rPr>
          <w:rFonts w:asciiTheme="majorHAnsi" w:hAnsiTheme="majorHAnsi"/>
          <w:sz w:val="22"/>
          <w:szCs w:val="22"/>
        </w:rPr>
        <w:t>.</w:t>
      </w:r>
    </w:p>
    <w:p w:rsidR="00F44E86" w:rsidRPr="00B5116B" w:rsidRDefault="00F44E86" w:rsidP="00F44E86">
      <w:pPr>
        <w:pStyle w:val="Default"/>
        <w:spacing w:after="27"/>
        <w:ind w:left="720"/>
        <w:jc w:val="both"/>
        <w:rPr>
          <w:rFonts w:asciiTheme="majorHAnsi" w:hAnsiTheme="majorHAnsi"/>
          <w:color w:val="auto"/>
          <w:sz w:val="22"/>
          <w:szCs w:val="22"/>
        </w:rPr>
      </w:pPr>
    </w:p>
    <w:p w:rsidR="00271774" w:rsidRPr="00B5116B" w:rsidRDefault="00271774" w:rsidP="00271774">
      <w:pPr>
        <w:pStyle w:val="Default"/>
        <w:spacing w:after="27"/>
        <w:jc w:val="both"/>
        <w:rPr>
          <w:rFonts w:asciiTheme="majorHAnsi" w:hAnsiTheme="majorHAnsi"/>
          <w:color w:val="auto"/>
          <w:sz w:val="22"/>
          <w:szCs w:val="22"/>
        </w:rPr>
      </w:pPr>
      <w:r w:rsidRPr="00B5116B">
        <w:rPr>
          <w:rFonts w:asciiTheme="majorHAnsi" w:hAnsiTheme="majorHAnsi"/>
          <w:b/>
          <w:bCs/>
          <w:color w:val="auto"/>
          <w:sz w:val="22"/>
          <w:szCs w:val="22"/>
        </w:rPr>
        <w:t xml:space="preserve">Program Deliverables </w:t>
      </w:r>
    </w:p>
    <w:p w:rsidR="0051068A" w:rsidRPr="00B5116B" w:rsidRDefault="00845769" w:rsidP="00D8637F">
      <w:pPr>
        <w:pStyle w:val="ListParagraph"/>
        <w:numPr>
          <w:ilvl w:val="0"/>
          <w:numId w:val="2"/>
        </w:numPr>
        <w:jc w:val="both"/>
        <w:rPr>
          <w:rFonts w:asciiTheme="majorHAnsi" w:hAnsiTheme="majorHAnsi" w:cs="Times New Roman"/>
          <w:bCs/>
          <w:szCs w:val="22"/>
        </w:rPr>
      </w:pPr>
      <w:r w:rsidRPr="00B5116B">
        <w:rPr>
          <w:rFonts w:asciiTheme="majorHAnsi" w:hAnsiTheme="majorHAnsi" w:cs="Times New Roman"/>
          <w:bCs/>
          <w:szCs w:val="22"/>
        </w:rPr>
        <w:t xml:space="preserve">Outreach plan and micro plan- </w:t>
      </w:r>
      <w:r w:rsidR="00A8136E" w:rsidRPr="00B5116B">
        <w:rPr>
          <w:rFonts w:asciiTheme="majorHAnsi" w:hAnsiTheme="majorHAnsi" w:cs="Times New Roman"/>
          <w:bCs/>
          <w:szCs w:val="22"/>
        </w:rPr>
        <w:t xml:space="preserve">ORW  activity plan is seen which was understandable by ORWs randomly  cross </w:t>
      </w:r>
      <w:r w:rsidR="0001443B" w:rsidRPr="00B5116B">
        <w:rPr>
          <w:rFonts w:asciiTheme="majorHAnsi" w:hAnsiTheme="majorHAnsi" w:cs="Times New Roman"/>
          <w:bCs/>
          <w:szCs w:val="22"/>
        </w:rPr>
        <w:t>verified</w:t>
      </w:r>
      <w:r w:rsidR="00A8136E" w:rsidRPr="00B5116B">
        <w:rPr>
          <w:rFonts w:asciiTheme="majorHAnsi" w:hAnsiTheme="majorHAnsi" w:cs="Times New Roman"/>
          <w:bCs/>
          <w:szCs w:val="22"/>
        </w:rPr>
        <w:t>.</w:t>
      </w:r>
    </w:p>
    <w:p w:rsidR="0051068A" w:rsidRPr="00B5116B" w:rsidRDefault="0051068A" w:rsidP="00D8637F">
      <w:pPr>
        <w:pStyle w:val="ListParagraph"/>
        <w:numPr>
          <w:ilvl w:val="0"/>
          <w:numId w:val="2"/>
        </w:numPr>
        <w:jc w:val="both"/>
        <w:rPr>
          <w:rFonts w:asciiTheme="majorHAnsi" w:hAnsiTheme="majorHAnsi" w:cs="Times New Roman"/>
          <w:bCs/>
          <w:szCs w:val="22"/>
        </w:rPr>
      </w:pPr>
      <w:r w:rsidRPr="00B5116B">
        <w:rPr>
          <w:rFonts w:asciiTheme="majorHAnsi" w:hAnsiTheme="majorHAnsi" w:cs="Times New Roman"/>
          <w:bCs/>
          <w:szCs w:val="22"/>
        </w:rPr>
        <w:t xml:space="preserve">Target achieved: All of the project staff having activity plan and </w:t>
      </w:r>
      <w:r w:rsidR="0001443B" w:rsidRPr="00B5116B">
        <w:rPr>
          <w:rFonts w:asciiTheme="majorHAnsi" w:hAnsiTheme="majorHAnsi" w:cs="Times New Roman"/>
          <w:bCs/>
          <w:szCs w:val="22"/>
        </w:rPr>
        <w:t>properly informed</w:t>
      </w:r>
      <w:r w:rsidR="00845769" w:rsidRPr="00B5116B">
        <w:rPr>
          <w:rFonts w:asciiTheme="majorHAnsi" w:hAnsiTheme="majorHAnsi" w:cs="Times New Roman"/>
          <w:bCs/>
          <w:szCs w:val="22"/>
        </w:rPr>
        <w:t xml:space="preserve"> about the target they have achieved</w:t>
      </w:r>
      <w:r w:rsidRPr="00B5116B">
        <w:rPr>
          <w:rFonts w:asciiTheme="majorHAnsi" w:hAnsiTheme="majorHAnsi" w:cs="Times New Roman"/>
          <w:bCs/>
          <w:szCs w:val="22"/>
        </w:rPr>
        <w:t>.</w:t>
      </w:r>
    </w:p>
    <w:p w:rsidR="00845769" w:rsidRPr="00B5116B" w:rsidRDefault="00845769" w:rsidP="00D8637F">
      <w:pPr>
        <w:pStyle w:val="ListParagraph"/>
        <w:numPr>
          <w:ilvl w:val="0"/>
          <w:numId w:val="2"/>
        </w:numPr>
        <w:jc w:val="both"/>
        <w:rPr>
          <w:rFonts w:asciiTheme="majorHAnsi" w:hAnsiTheme="majorHAnsi" w:cs="Times New Roman"/>
          <w:bCs/>
          <w:szCs w:val="22"/>
        </w:rPr>
      </w:pPr>
      <w:r w:rsidRPr="00B5116B">
        <w:rPr>
          <w:rFonts w:asciiTheme="majorHAnsi" w:hAnsiTheme="majorHAnsi" w:cs="Times New Roman"/>
          <w:bCs/>
          <w:szCs w:val="22"/>
        </w:rPr>
        <w:t>ORW and</w:t>
      </w:r>
      <w:r w:rsidR="00B36EA0" w:rsidRPr="00B5116B">
        <w:rPr>
          <w:rFonts w:asciiTheme="majorHAnsi" w:hAnsiTheme="majorHAnsi" w:cs="Times New Roman"/>
          <w:bCs/>
          <w:szCs w:val="22"/>
        </w:rPr>
        <w:t xml:space="preserve"> PE coordination:- they have four</w:t>
      </w:r>
      <w:r w:rsidRPr="00B5116B">
        <w:rPr>
          <w:rFonts w:asciiTheme="majorHAnsi" w:hAnsiTheme="majorHAnsi" w:cs="Times New Roman"/>
          <w:bCs/>
          <w:szCs w:val="22"/>
        </w:rPr>
        <w:t xml:space="preserve"> ORWs&amp;</w:t>
      </w:r>
      <w:r w:rsidR="0001443B">
        <w:rPr>
          <w:rFonts w:asciiTheme="majorHAnsi" w:hAnsiTheme="majorHAnsi" w:cs="Times New Roman"/>
          <w:bCs/>
          <w:szCs w:val="22"/>
        </w:rPr>
        <w:t>ten</w:t>
      </w:r>
      <w:r w:rsidRPr="00B5116B">
        <w:rPr>
          <w:rFonts w:asciiTheme="majorHAnsi" w:hAnsiTheme="majorHAnsi" w:cs="Times New Roman"/>
          <w:bCs/>
          <w:szCs w:val="22"/>
        </w:rPr>
        <w:t xml:space="preserve">  PE’s are working on part time basis as they are part of the community. Areas are divided among the PE’s. The monitoring and feedback process of PE’s work</w:t>
      </w:r>
      <w:r w:rsidR="0051068A" w:rsidRPr="00B5116B">
        <w:rPr>
          <w:rFonts w:asciiTheme="majorHAnsi" w:hAnsiTheme="majorHAnsi" w:cs="Times New Roman"/>
          <w:bCs/>
          <w:szCs w:val="22"/>
        </w:rPr>
        <w:t xml:space="preserve">is  </w:t>
      </w:r>
      <w:r w:rsidR="0001443B" w:rsidRPr="00B5116B">
        <w:rPr>
          <w:rFonts w:asciiTheme="majorHAnsi" w:hAnsiTheme="majorHAnsi" w:cs="Times New Roman"/>
          <w:bCs/>
          <w:szCs w:val="22"/>
        </w:rPr>
        <w:t>quite</w:t>
      </w:r>
      <w:r w:rsidR="0051068A" w:rsidRPr="00B5116B">
        <w:rPr>
          <w:rFonts w:asciiTheme="majorHAnsi" w:hAnsiTheme="majorHAnsi" w:cs="Times New Roman"/>
          <w:bCs/>
          <w:szCs w:val="22"/>
        </w:rPr>
        <w:t xml:space="preserve"> satisfactory</w:t>
      </w:r>
      <w:r w:rsidRPr="00B5116B">
        <w:rPr>
          <w:rFonts w:asciiTheme="majorHAnsi" w:hAnsiTheme="majorHAnsi" w:cs="Times New Roman"/>
          <w:bCs/>
          <w:szCs w:val="22"/>
        </w:rPr>
        <w:t xml:space="preserve">. </w:t>
      </w:r>
    </w:p>
    <w:p w:rsidR="00845769" w:rsidRPr="00B5116B" w:rsidRDefault="00845769" w:rsidP="00D8637F">
      <w:pPr>
        <w:pStyle w:val="ListParagraph"/>
        <w:numPr>
          <w:ilvl w:val="0"/>
          <w:numId w:val="2"/>
        </w:numPr>
        <w:jc w:val="both"/>
        <w:rPr>
          <w:rFonts w:asciiTheme="majorHAnsi" w:hAnsiTheme="majorHAnsi" w:cs="Times New Roman"/>
          <w:bCs/>
          <w:szCs w:val="22"/>
        </w:rPr>
      </w:pPr>
      <w:r w:rsidRPr="00B5116B">
        <w:rPr>
          <w:rFonts w:asciiTheme="majorHAnsi" w:hAnsiTheme="majorHAnsi" w:cs="Times New Roman"/>
          <w:bCs/>
          <w:szCs w:val="22"/>
        </w:rPr>
        <w:t>Interaction with the community:-  community interaction with stakehol</w:t>
      </w:r>
      <w:r w:rsidR="00F65E3E" w:rsidRPr="00B5116B">
        <w:rPr>
          <w:rFonts w:asciiTheme="majorHAnsi" w:hAnsiTheme="majorHAnsi" w:cs="Times New Roman"/>
          <w:bCs/>
          <w:szCs w:val="22"/>
        </w:rPr>
        <w:t xml:space="preserve">ders and found </w:t>
      </w:r>
      <w:r w:rsidR="0051068A" w:rsidRPr="00B5116B">
        <w:rPr>
          <w:rFonts w:asciiTheme="majorHAnsi" w:hAnsiTheme="majorHAnsi" w:cs="Times New Roman"/>
          <w:bCs/>
          <w:szCs w:val="22"/>
        </w:rPr>
        <w:t xml:space="preserve"> that they have very good</w:t>
      </w:r>
      <w:r w:rsidRPr="00B5116B">
        <w:rPr>
          <w:rFonts w:asciiTheme="majorHAnsi" w:hAnsiTheme="majorHAnsi" w:cs="Times New Roman"/>
          <w:bCs/>
          <w:szCs w:val="22"/>
        </w:rPr>
        <w:t xml:space="preserve"> linkages with </w:t>
      </w:r>
      <w:r w:rsidR="0001443B">
        <w:rPr>
          <w:rFonts w:asciiTheme="majorHAnsi" w:hAnsiTheme="majorHAnsi" w:cs="Times New Roman"/>
          <w:bCs/>
          <w:szCs w:val="22"/>
        </w:rPr>
        <w:t>stakeholders like transporters,</w:t>
      </w:r>
      <w:r w:rsidRPr="00B5116B">
        <w:rPr>
          <w:rFonts w:asciiTheme="majorHAnsi" w:hAnsiTheme="majorHAnsi" w:cs="Times New Roman"/>
          <w:bCs/>
          <w:szCs w:val="22"/>
        </w:rPr>
        <w:t xml:space="preserve"> medical stores and truck</w:t>
      </w:r>
      <w:r w:rsidR="0051068A" w:rsidRPr="00B5116B">
        <w:rPr>
          <w:rFonts w:asciiTheme="majorHAnsi" w:hAnsiTheme="majorHAnsi" w:cs="Times New Roman"/>
          <w:bCs/>
          <w:szCs w:val="22"/>
        </w:rPr>
        <w:t xml:space="preserve">ers. They </w:t>
      </w:r>
      <w:r w:rsidRPr="00B5116B">
        <w:rPr>
          <w:rFonts w:asciiTheme="majorHAnsi" w:hAnsiTheme="majorHAnsi" w:cs="Times New Roman"/>
          <w:bCs/>
          <w:szCs w:val="22"/>
        </w:rPr>
        <w:t xml:space="preserve">have </w:t>
      </w:r>
      <w:r w:rsidR="0051068A" w:rsidRPr="00B5116B">
        <w:rPr>
          <w:rFonts w:asciiTheme="majorHAnsi" w:hAnsiTheme="majorHAnsi" w:cs="Times New Roman"/>
          <w:bCs/>
          <w:szCs w:val="22"/>
        </w:rPr>
        <w:t xml:space="preserve"> proper</w:t>
      </w:r>
      <w:r w:rsidRPr="00B5116B">
        <w:rPr>
          <w:rFonts w:asciiTheme="majorHAnsi" w:hAnsiTheme="majorHAnsi" w:cs="Times New Roman"/>
          <w:bCs/>
          <w:szCs w:val="22"/>
        </w:rPr>
        <w:t xml:space="preserve"> stakeholders list.</w:t>
      </w:r>
    </w:p>
    <w:p w:rsidR="00845769" w:rsidRPr="00B5116B" w:rsidRDefault="00845769" w:rsidP="00D8637F">
      <w:pPr>
        <w:pStyle w:val="ListParagraph"/>
        <w:numPr>
          <w:ilvl w:val="0"/>
          <w:numId w:val="2"/>
        </w:numPr>
        <w:jc w:val="both"/>
        <w:rPr>
          <w:rFonts w:asciiTheme="majorHAnsi" w:hAnsiTheme="majorHAnsi" w:cs="Times New Roman"/>
          <w:bCs/>
          <w:szCs w:val="22"/>
        </w:rPr>
      </w:pPr>
      <w:r w:rsidRPr="00B5116B">
        <w:rPr>
          <w:rFonts w:asciiTheme="majorHAnsi" w:hAnsiTheme="majorHAnsi" w:cs="Times New Roman"/>
          <w:bCs/>
          <w:szCs w:val="22"/>
        </w:rPr>
        <w:t>Condom outlets and sale:-</w:t>
      </w:r>
      <w:r w:rsidR="003B3045" w:rsidRPr="00B5116B">
        <w:rPr>
          <w:rFonts w:asciiTheme="majorHAnsi" w:hAnsiTheme="majorHAnsi" w:cs="Times New Roman"/>
          <w:bCs/>
          <w:szCs w:val="22"/>
        </w:rPr>
        <w:t>Evaluation team found condom outlet</w:t>
      </w:r>
      <w:r w:rsidR="008C4C74">
        <w:rPr>
          <w:rFonts w:asciiTheme="majorHAnsi" w:hAnsiTheme="majorHAnsi" w:cs="Times New Roman"/>
          <w:bCs/>
          <w:szCs w:val="22"/>
        </w:rPr>
        <w:t xml:space="preserve">(25 NTO </w:t>
      </w:r>
      <w:r w:rsidR="00F65E3E" w:rsidRPr="00B5116B">
        <w:rPr>
          <w:rFonts w:asciiTheme="majorHAnsi" w:hAnsiTheme="majorHAnsi" w:cs="Times New Roman"/>
          <w:bCs/>
          <w:szCs w:val="22"/>
        </w:rPr>
        <w:t>)but due to unavailability of SMO or</w:t>
      </w:r>
      <w:r w:rsidR="003B3045" w:rsidRPr="00B5116B">
        <w:rPr>
          <w:rFonts w:asciiTheme="majorHAnsi" w:hAnsiTheme="majorHAnsi" w:cs="Times New Roman"/>
          <w:bCs/>
          <w:szCs w:val="22"/>
        </w:rPr>
        <w:t xml:space="preserve"> HLFPPT</w:t>
      </w:r>
      <w:r w:rsidR="00F65E3E" w:rsidRPr="00B5116B">
        <w:rPr>
          <w:rFonts w:asciiTheme="majorHAnsi" w:hAnsiTheme="majorHAnsi" w:cs="Times New Roman"/>
          <w:bCs/>
          <w:szCs w:val="22"/>
        </w:rPr>
        <w:t>/PSI</w:t>
      </w:r>
      <w:r w:rsidR="003B3045" w:rsidRPr="00B5116B">
        <w:rPr>
          <w:rFonts w:asciiTheme="majorHAnsi" w:hAnsiTheme="majorHAnsi" w:cs="Times New Roman"/>
          <w:bCs/>
          <w:szCs w:val="22"/>
        </w:rPr>
        <w:t>. Outlet vendor inform that they are purchasing the condom from nearby areas.</w:t>
      </w:r>
      <w:r w:rsidR="00F65E3E" w:rsidRPr="00B5116B">
        <w:rPr>
          <w:rFonts w:asciiTheme="majorHAnsi" w:hAnsiTheme="majorHAnsi" w:cs="Times New Roman"/>
          <w:bCs/>
          <w:szCs w:val="22"/>
        </w:rPr>
        <w:t xml:space="preserve"> Total 80</w:t>
      </w:r>
      <w:r w:rsidR="00B22A46" w:rsidRPr="00B5116B">
        <w:rPr>
          <w:rFonts w:asciiTheme="majorHAnsi" w:hAnsiTheme="majorHAnsi" w:cs="Times New Roman"/>
          <w:bCs/>
          <w:szCs w:val="22"/>
        </w:rPr>
        <w:t>outlet is the target and 21 NTO is establish by NSS trucker TI.</w:t>
      </w:r>
    </w:p>
    <w:p w:rsidR="00B22A46" w:rsidRPr="00B5116B" w:rsidRDefault="00B22A46" w:rsidP="00B22A46">
      <w:pPr>
        <w:jc w:val="both"/>
        <w:rPr>
          <w:rFonts w:asciiTheme="majorHAnsi" w:hAnsiTheme="majorHAnsi"/>
          <w:bCs/>
          <w:sz w:val="22"/>
          <w:szCs w:val="22"/>
        </w:rPr>
      </w:pPr>
    </w:p>
    <w:tbl>
      <w:tblPr>
        <w:tblW w:w="0" w:type="auto"/>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70"/>
        <w:gridCol w:w="2569"/>
        <w:gridCol w:w="2813"/>
      </w:tblGrid>
      <w:tr w:rsidR="00B22A46" w:rsidRPr="00B5116B" w:rsidTr="002412BD">
        <w:tc>
          <w:tcPr>
            <w:tcW w:w="2970" w:type="dxa"/>
            <w:shd w:val="clear" w:color="auto" w:fill="auto"/>
          </w:tcPr>
          <w:p w:rsidR="00B22A46" w:rsidRPr="00B5116B" w:rsidRDefault="00B22A46" w:rsidP="002412BD">
            <w:pPr>
              <w:widowControl w:val="0"/>
              <w:tabs>
                <w:tab w:val="left" w:pos="10620"/>
              </w:tabs>
              <w:autoSpaceDE w:val="0"/>
              <w:autoSpaceDN w:val="0"/>
              <w:adjustRightInd w:val="0"/>
              <w:spacing w:before="1" w:line="256" w:lineRule="exact"/>
              <w:ind w:right="-90"/>
              <w:rPr>
                <w:rFonts w:asciiTheme="majorHAnsi" w:hAnsiTheme="majorHAnsi" w:cstheme="minorHAnsi"/>
                <w:color w:val="000000"/>
                <w:spacing w:val="-3"/>
                <w:sz w:val="22"/>
                <w:szCs w:val="22"/>
              </w:rPr>
            </w:pPr>
            <w:r w:rsidRPr="00B5116B">
              <w:rPr>
                <w:rFonts w:asciiTheme="majorHAnsi" w:hAnsiTheme="majorHAnsi" w:cstheme="minorHAnsi"/>
                <w:color w:val="000000"/>
                <w:spacing w:val="-3"/>
                <w:sz w:val="22"/>
                <w:szCs w:val="22"/>
              </w:rPr>
              <w:t>Demand(2014 to  2016)</w:t>
            </w:r>
          </w:p>
        </w:tc>
        <w:tc>
          <w:tcPr>
            <w:tcW w:w="2569" w:type="dxa"/>
            <w:shd w:val="clear" w:color="auto" w:fill="auto"/>
          </w:tcPr>
          <w:p w:rsidR="00B22A46" w:rsidRPr="00B5116B" w:rsidRDefault="00B22A46" w:rsidP="002412BD">
            <w:pPr>
              <w:widowControl w:val="0"/>
              <w:tabs>
                <w:tab w:val="left" w:pos="10620"/>
              </w:tabs>
              <w:autoSpaceDE w:val="0"/>
              <w:autoSpaceDN w:val="0"/>
              <w:adjustRightInd w:val="0"/>
              <w:spacing w:before="1" w:line="256" w:lineRule="exact"/>
              <w:ind w:right="-90"/>
              <w:rPr>
                <w:rFonts w:asciiTheme="majorHAnsi" w:hAnsiTheme="majorHAnsi" w:cstheme="minorHAnsi"/>
                <w:color w:val="000000"/>
                <w:spacing w:val="-3"/>
                <w:sz w:val="22"/>
                <w:szCs w:val="22"/>
              </w:rPr>
            </w:pPr>
            <w:r w:rsidRPr="00B5116B">
              <w:rPr>
                <w:rFonts w:asciiTheme="majorHAnsi" w:hAnsiTheme="majorHAnsi" w:cstheme="minorHAnsi"/>
                <w:color w:val="000000"/>
                <w:spacing w:val="-3"/>
                <w:sz w:val="22"/>
                <w:szCs w:val="22"/>
              </w:rPr>
              <w:t>Free Distribution( 2014 to December 2016)</w:t>
            </w:r>
          </w:p>
        </w:tc>
        <w:tc>
          <w:tcPr>
            <w:tcW w:w="2813" w:type="dxa"/>
            <w:shd w:val="clear" w:color="auto" w:fill="auto"/>
          </w:tcPr>
          <w:p w:rsidR="00B22A46" w:rsidRPr="00B5116B" w:rsidRDefault="00B22A46" w:rsidP="002412BD">
            <w:pPr>
              <w:widowControl w:val="0"/>
              <w:tabs>
                <w:tab w:val="left" w:pos="10620"/>
              </w:tabs>
              <w:autoSpaceDE w:val="0"/>
              <w:autoSpaceDN w:val="0"/>
              <w:adjustRightInd w:val="0"/>
              <w:spacing w:before="1" w:line="256" w:lineRule="exact"/>
              <w:ind w:right="-90"/>
              <w:rPr>
                <w:rFonts w:asciiTheme="majorHAnsi" w:hAnsiTheme="majorHAnsi" w:cstheme="minorHAnsi"/>
                <w:color w:val="000000"/>
                <w:spacing w:val="-3"/>
                <w:sz w:val="22"/>
                <w:szCs w:val="22"/>
              </w:rPr>
            </w:pPr>
            <w:r w:rsidRPr="00B5116B">
              <w:rPr>
                <w:rFonts w:asciiTheme="majorHAnsi" w:hAnsiTheme="majorHAnsi" w:cstheme="minorHAnsi"/>
                <w:color w:val="000000"/>
                <w:spacing w:val="-3"/>
                <w:sz w:val="22"/>
                <w:szCs w:val="22"/>
              </w:rPr>
              <w:t>CSM</w:t>
            </w:r>
          </w:p>
        </w:tc>
      </w:tr>
      <w:tr w:rsidR="00B22A46" w:rsidRPr="00B5116B" w:rsidTr="002412BD">
        <w:tc>
          <w:tcPr>
            <w:tcW w:w="2970" w:type="dxa"/>
            <w:shd w:val="clear" w:color="auto" w:fill="auto"/>
          </w:tcPr>
          <w:p w:rsidR="00B22A46" w:rsidRPr="00B5116B" w:rsidRDefault="00B22A46" w:rsidP="002412BD">
            <w:pPr>
              <w:widowControl w:val="0"/>
              <w:tabs>
                <w:tab w:val="left" w:pos="10620"/>
              </w:tabs>
              <w:autoSpaceDE w:val="0"/>
              <w:autoSpaceDN w:val="0"/>
              <w:adjustRightInd w:val="0"/>
              <w:ind w:right="-90"/>
              <w:rPr>
                <w:rFonts w:asciiTheme="majorHAnsi" w:hAnsiTheme="majorHAnsi" w:cstheme="minorHAnsi"/>
                <w:color w:val="000000"/>
                <w:spacing w:val="-3"/>
                <w:sz w:val="22"/>
                <w:szCs w:val="22"/>
              </w:rPr>
            </w:pPr>
            <w:r w:rsidRPr="00B5116B">
              <w:rPr>
                <w:rFonts w:asciiTheme="majorHAnsi" w:hAnsiTheme="majorHAnsi" w:cstheme="minorHAnsi"/>
                <w:color w:val="000000"/>
                <w:spacing w:val="-3"/>
                <w:sz w:val="22"/>
                <w:szCs w:val="22"/>
              </w:rPr>
              <w:t>96000 April-15 To Mar-16</w:t>
            </w:r>
          </w:p>
        </w:tc>
        <w:tc>
          <w:tcPr>
            <w:tcW w:w="2569" w:type="dxa"/>
            <w:shd w:val="clear" w:color="auto" w:fill="auto"/>
          </w:tcPr>
          <w:p w:rsidR="00B22A46" w:rsidRPr="00B5116B" w:rsidRDefault="00B22A46" w:rsidP="002412BD">
            <w:pPr>
              <w:widowControl w:val="0"/>
              <w:tabs>
                <w:tab w:val="left" w:pos="10620"/>
              </w:tabs>
              <w:autoSpaceDE w:val="0"/>
              <w:autoSpaceDN w:val="0"/>
              <w:adjustRightInd w:val="0"/>
              <w:ind w:right="-90"/>
              <w:rPr>
                <w:rFonts w:asciiTheme="majorHAnsi" w:hAnsiTheme="majorHAnsi" w:cstheme="minorHAnsi"/>
                <w:color w:val="000000"/>
                <w:spacing w:val="-3"/>
                <w:sz w:val="22"/>
                <w:szCs w:val="22"/>
              </w:rPr>
            </w:pPr>
            <w:r w:rsidRPr="00B5116B">
              <w:rPr>
                <w:rFonts w:asciiTheme="majorHAnsi" w:hAnsiTheme="majorHAnsi" w:cstheme="minorHAnsi"/>
                <w:color w:val="000000"/>
                <w:spacing w:val="-3"/>
                <w:sz w:val="22"/>
                <w:szCs w:val="22"/>
              </w:rPr>
              <w:t>NIL</w:t>
            </w:r>
          </w:p>
        </w:tc>
        <w:tc>
          <w:tcPr>
            <w:tcW w:w="2813" w:type="dxa"/>
            <w:shd w:val="clear" w:color="auto" w:fill="auto"/>
          </w:tcPr>
          <w:p w:rsidR="00B22A46" w:rsidRPr="00B5116B" w:rsidRDefault="00B22A46" w:rsidP="002412BD">
            <w:pPr>
              <w:widowControl w:val="0"/>
              <w:tabs>
                <w:tab w:val="left" w:pos="10620"/>
              </w:tabs>
              <w:autoSpaceDE w:val="0"/>
              <w:autoSpaceDN w:val="0"/>
              <w:adjustRightInd w:val="0"/>
              <w:ind w:right="-90"/>
              <w:rPr>
                <w:rFonts w:asciiTheme="majorHAnsi" w:hAnsiTheme="majorHAnsi" w:cstheme="minorHAnsi"/>
                <w:color w:val="000000"/>
                <w:spacing w:val="-3"/>
                <w:sz w:val="22"/>
                <w:szCs w:val="22"/>
              </w:rPr>
            </w:pPr>
            <w:r w:rsidRPr="00B5116B">
              <w:rPr>
                <w:rFonts w:asciiTheme="majorHAnsi" w:hAnsiTheme="majorHAnsi" w:cstheme="minorHAnsi"/>
                <w:color w:val="000000"/>
                <w:spacing w:val="-3"/>
                <w:sz w:val="22"/>
                <w:szCs w:val="22"/>
              </w:rPr>
              <w:t>3341</w:t>
            </w:r>
          </w:p>
          <w:p w:rsidR="00B22A46" w:rsidRPr="00B5116B" w:rsidRDefault="00B22A46" w:rsidP="002412BD">
            <w:pPr>
              <w:widowControl w:val="0"/>
              <w:tabs>
                <w:tab w:val="left" w:pos="10620"/>
              </w:tabs>
              <w:autoSpaceDE w:val="0"/>
              <w:autoSpaceDN w:val="0"/>
              <w:adjustRightInd w:val="0"/>
              <w:ind w:right="-90"/>
              <w:rPr>
                <w:rFonts w:asciiTheme="majorHAnsi" w:hAnsiTheme="majorHAnsi" w:cstheme="minorHAnsi"/>
                <w:color w:val="000000"/>
                <w:spacing w:val="-3"/>
                <w:sz w:val="22"/>
                <w:szCs w:val="22"/>
              </w:rPr>
            </w:pPr>
          </w:p>
        </w:tc>
      </w:tr>
    </w:tbl>
    <w:p w:rsidR="00005306" w:rsidRPr="00B5116B" w:rsidRDefault="00845769" w:rsidP="00D8637F">
      <w:pPr>
        <w:pStyle w:val="ListParagraph"/>
        <w:numPr>
          <w:ilvl w:val="0"/>
          <w:numId w:val="2"/>
        </w:numPr>
        <w:jc w:val="both"/>
        <w:rPr>
          <w:rFonts w:asciiTheme="majorHAnsi" w:hAnsiTheme="majorHAnsi" w:cs="Times New Roman"/>
          <w:bCs/>
          <w:szCs w:val="22"/>
        </w:rPr>
      </w:pPr>
      <w:r w:rsidRPr="00B5116B">
        <w:rPr>
          <w:rFonts w:asciiTheme="majorHAnsi" w:hAnsiTheme="majorHAnsi" w:cs="Times New Roman"/>
          <w:bCs/>
          <w:szCs w:val="22"/>
        </w:rPr>
        <w:t xml:space="preserve">Staff- All recruited staff in the project are mass of young population. A good team work and coordination between </w:t>
      </w:r>
      <w:r w:rsidR="00133501" w:rsidRPr="00B5116B">
        <w:rPr>
          <w:rFonts w:asciiTheme="majorHAnsi" w:hAnsiTheme="majorHAnsi" w:cs="Times New Roman"/>
          <w:bCs/>
          <w:szCs w:val="22"/>
        </w:rPr>
        <w:t>counselor</w:t>
      </w:r>
      <w:r w:rsidRPr="00B5116B">
        <w:rPr>
          <w:rFonts w:asciiTheme="majorHAnsi" w:hAnsiTheme="majorHAnsi" w:cs="Times New Roman"/>
          <w:bCs/>
          <w:szCs w:val="22"/>
        </w:rPr>
        <w:t>, account</w:t>
      </w:r>
      <w:r w:rsidR="00F65E3E" w:rsidRPr="00B5116B">
        <w:rPr>
          <w:rFonts w:asciiTheme="majorHAnsi" w:hAnsiTheme="majorHAnsi" w:cs="Times New Roman"/>
          <w:bCs/>
          <w:szCs w:val="22"/>
        </w:rPr>
        <w:t xml:space="preserve">ant and pm is visible. PM is </w:t>
      </w:r>
      <w:r w:rsidRPr="00B5116B">
        <w:rPr>
          <w:rFonts w:asciiTheme="majorHAnsi" w:hAnsiTheme="majorHAnsi" w:cs="Times New Roman"/>
          <w:bCs/>
          <w:szCs w:val="22"/>
        </w:rPr>
        <w:t xml:space="preserve"> sufficientl</w:t>
      </w:r>
      <w:r w:rsidR="00F65E3E" w:rsidRPr="00B5116B">
        <w:rPr>
          <w:rFonts w:asciiTheme="majorHAnsi" w:hAnsiTheme="majorHAnsi" w:cs="Times New Roman"/>
          <w:bCs/>
          <w:szCs w:val="22"/>
        </w:rPr>
        <w:t>y skilled as has joined starting of the project and having all required skills for this position</w:t>
      </w:r>
      <w:r w:rsidRPr="00B5116B">
        <w:rPr>
          <w:rFonts w:asciiTheme="majorHAnsi" w:hAnsiTheme="majorHAnsi" w:cs="Times New Roman"/>
          <w:bCs/>
          <w:szCs w:val="22"/>
        </w:rPr>
        <w:t xml:space="preserve">. Accountant is sharp and capable of handling most of the data and programme related issues within the project. </w:t>
      </w:r>
      <w:r w:rsidR="00133501" w:rsidRPr="00B5116B">
        <w:rPr>
          <w:rFonts w:asciiTheme="majorHAnsi" w:hAnsiTheme="majorHAnsi" w:cs="Times New Roman"/>
          <w:bCs/>
          <w:szCs w:val="22"/>
        </w:rPr>
        <w:t>Counselor</w:t>
      </w:r>
      <w:r w:rsidR="00A8136E" w:rsidRPr="00B5116B">
        <w:rPr>
          <w:rFonts w:asciiTheme="majorHAnsi" w:hAnsiTheme="majorHAnsi" w:cs="Times New Roman"/>
          <w:bCs/>
          <w:szCs w:val="22"/>
        </w:rPr>
        <w:t>has</w:t>
      </w:r>
      <w:r w:rsidRPr="00B5116B">
        <w:rPr>
          <w:rFonts w:asciiTheme="majorHAnsi" w:hAnsiTheme="majorHAnsi" w:cs="Times New Roman"/>
          <w:bCs/>
          <w:szCs w:val="22"/>
        </w:rPr>
        <w:t xml:space="preserve">understanding </w:t>
      </w:r>
      <w:r w:rsidR="00A8136E" w:rsidRPr="00B5116B">
        <w:rPr>
          <w:rFonts w:asciiTheme="majorHAnsi" w:hAnsiTheme="majorHAnsi" w:cs="Times New Roman"/>
          <w:bCs/>
          <w:szCs w:val="22"/>
        </w:rPr>
        <w:t>all counseling related skills</w:t>
      </w:r>
      <w:r w:rsidRPr="00B5116B">
        <w:rPr>
          <w:rFonts w:asciiTheme="majorHAnsi" w:hAnsiTheme="majorHAnsi" w:cs="Times New Roman"/>
          <w:bCs/>
          <w:szCs w:val="22"/>
        </w:rPr>
        <w:t>.</w:t>
      </w:r>
    </w:p>
    <w:p w:rsidR="00845769" w:rsidRPr="00B5116B" w:rsidRDefault="00005306" w:rsidP="00D8637F">
      <w:pPr>
        <w:pStyle w:val="ListParagraph"/>
        <w:numPr>
          <w:ilvl w:val="0"/>
          <w:numId w:val="2"/>
        </w:numPr>
        <w:jc w:val="both"/>
        <w:rPr>
          <w:rFonts w:asciiTheme="majorHAnsi" w:hAnsiTheme="majorHAnsi" w:cs="Times New Roman"/>
          <w:bCs/>
          <w:szCs w:val="22"/>
        </w:rPr>
      </w:pPr>
      <w:r w:rsidRPr="00B5116B">
        <w:rPr>
          <w:rFonts w:asciiTheme="majorHAnsi" w:hAnsiTheme="majorHAnsi" w:cs="Times New Roman"/>
          <w:szCs w:val="22"/>
        </w:rPr>
        <w:t xml:space="preserve">Registration of truckers from 2 service sources i.e. STI clinics and counseling:  </w:t>
      </w:r>
    </w:p>
    <w:p w:rsidR="00271774" w:rsidRPr="00B5116B" w:rsidRDefault="00271774" w:rsidP="00D8637F">
      <w:pPr>
        <w:pStyle w:val="Default"/>
        <w:numPr>
          <w:ilvl w:val="0"/>
          <w:numId w:val="2"/>
        </w:numPr>
        <w:tabs>
          <w:tab w:val="left" w:pos="952"/>
        </w:tabs>
        <w:spacing w:after="27"/>
        <w:jc w:val="both"/>
        <w:rPr>
          <w:rFonts w:asciiTheme="majorHAnsi" w:hAnsiTheme="majorHAnsi"/>
          <w:color w:val="FF0000"/>
          <w:sz w:val="22"/>
          <w:szCs w:val="22"/>
        </w:rPr>
      </w:pPr>
      <w:r w:rsidRPr="00B5116B">
        <w:rPr>
          <w:rFonts w:asciiTheme="majorHAnsi" w:hAnsiTheme="majorHAnsi"/>
          <w:color w:val="auto"/>
          <w:sz w:val="22"/>
          <w:szCs w:val="22"/>
        </w:rPr>
        <w:t xml:space="preserve">Outreach planning: though the staff is doing their outreach well, they </w:t>
      </w:r>
      <w:r w:rsidR="00F65E3E" w:rsidRPr="00B5116B">
        <w:rPr>
          <w:rFonts w:asciiTheme="majorHAnsi" w:hAnsiTheme="majorHAnsi"/>
          <w:color w:val="auto"/>
          <w:sz w:val="22"/>
          <w:szCs w:val="22"/>
        </w:rPr>
        <w:t xml:space="preserve">are quit </w:t>
      </w:r>
      <w:r w:rsidRPr="00B5116B">
        <w:rPr>
          <w:rFonts w:asciiTheme="majorHAnsi" w:hAnsiTheme="majorHAnsi"/>
          <w:color w:val="auto"/>
          <w:sz w:val="22"/>
          <w:szCs w:val="22"/>
        </w:rPr>
        <w:t>strengthen</w:t>
      </w:r>
      <w:r w:rsidR="00F65E3E" w:rsidRPr="00B5116B">
        <w:rPr>
          <w:rFonts w:asciiTheme="majorHAnsi" w:hAnsiTheme="majorHAnsi"/>
          <w:color w:val="auto"/>
          <w:sz w:val="22"/>
          <w:szCs w:val="22"/>
        </w:rPr>
        <w:t xml:space="preserve"> in the </w:t>
      </w:r>
      <w:r w:rsidRPr="00B5116B">
        <w:rPr>
          <w:rFonts w:asciiTheme="majorHAnsi" w:hAnsiTheme="majorHAnsi"/>
          <w:color w:val="auto"/>
          <w:sz w:val="22"/>
          <w:szCs w:val="22"/>
        </w:rPr>
        <w:t xml:space="preserve">planning </w:t>
      </w:r>
      <w:r w:rsidR="00F65E3E" w:rsidRPr="00B5116B">
        <w:rPr>
          <w:rFonts w:asciiTheme="majorHAnsi" w:hAnsiTheme="majorHAnsi"/>
          <w:color w:val="auto"/>
          <w:sz w:val="22"/>
          <w:szCs w:val="22"/>
        </w:rPr>
        <w:t xml:space="preserve">and </w:t>
      </w:r>
      <w:r w:rsidRPr="00B5116B">
        <w:rPr>
          <w:rFonts w:asciiTheme="majorHAnsi" w:hAnsiTheme="majorHAnsi"/>
          <w:color w:val="auto"/>
          <w:sz w:val="22"/>
          <w:szCs w:val="22"/>
        </w:rPr>
        <w:t xml:space="preserve">same gets reflected in their actions. Documentation is </w:t>
      </w:r>
      <w:r w:rsidR="00F65E3E" w:rsidRPr="00B5116B">
        <w:rPr>
          <w:rFonts w:asciiTheme="majorHAnsi" w:hAnsiTheme="majorHAnsi"/>
          <w:color w:val="auto"/>
          <w:sz w:val="22"/>
          <w:szCs w:val="22"/>
        </w:rPr>
        <w:t>satisfactory.</w:t>
      </w:r>
    </w:p>
    <w:p w:rsidR="00F65E3E" w:rsidRPr="00B5116B" w:rsidRDefault="00F65E3E" w:rsidP="00F65E3E">
      <w:pPr>
        <w:pStyle w:val="Default"/>
        <w:tabs>
          <w:tab w:val="left" w:pos="952"/>
        </w:tabs>
        <w:spacing w:after="27"/>
        <w:ind w:left="720"/>
        <w:jc w:val="both"/>
        <w:rPr>
          <w:rFonts w:asciiTheme="majorHAnsi" w:hAnsiTheme="majorHAnsi"/>
          <w:color w:val="FF0000"/>
          <w:sz w:val="22"/>
          <w:szCs w:val="22"/>
        </w:rPr>
      </w:pPr>
    </w:p>
    <w:p w:rsidR="00271774" w:rsidRPr="00B5116B" w:rsidRDefault="00271774" w:rsidP="00D8637F">
      <w:pPr>
        <w:pStyle w:val="NoSpacing"/>
        <w:numPr>
          <w:ilvl w:val="0"/>
          <w:numId w:val="2"/>
        </w:numPr>
        <w:jc w:val="both"/>
        <w:rPr>
          <w:rFonts w:asciiTheme="majorHAnsi" w:hAnsiTheme="majorHAnsi"/>
          <w:sz w:val="22"/>
          <w:szCs w:val="22"/>
        </w:rPr>
      </w:pPr>
      <w:r w:rsidRPr="00B5116B">
        <w:rPr>
          <w:rFonts w:asciiTheme="majorHAnsi" w:hAnsiTheme="majorHAnsi"/>
          <w:sz w:val="22"/>
          <w:szCs w:val="22"/>
        </w:rPr>
        <w:t xml:space="preserve">Documentation of the ORWs During the visits, it was revealed that copy of meeting is being maintained by ORWs. </w:t>
      </w:r>
    </w:p>
    <w:p w:rsidR="000E6B77" w:rsidRPr="00B5116B" w:rsidRDefault="00271774" w:rsidP="00D8637F">
      <w:pPr>
        <w:pStyle w:val="NoSpacing"/>
        <w:numPr>
          <w:ilvl w:val="0"/>
          <w:numId w:val="2"/>
        </w:numPr>
        <w:jc w:val="both"/>
        <w:rPr>
          <w:rFonts w:asciiTheme="majorHAnsi" w:hAnsiTheme="majorHAnsi"/>
          <w:sz w:val="22"/>
          <w:szCs w:val="22"/>
        </w:rPr>
      </w:pPr>
      <w:r w:rsidRPr="00B5116B">
        <w:rPr>
          <w:rFonts w:asciiTheme="majorHAnsi" w:hAnsiTheme="majorHAnsi"/>
          <w:sz w:val="22"/>
          <w:szCs w:val="22"/>
        </w:rPr>
        <w:t xml:space="preserve">Quality of peer education- messages, skills and reflection in the community: Though the peer educators are providing project services to the community, </w:t>
      </w:r>
      <w:r w:rsidR="00F65E3E" w:rsidRPr="00B5116B">
        <w:rPr>
          <w:rFonts w:asciiTheme="majorHAnsi" w:hAnsiTheme="majorHAnsi"/>
          <w:sz w:val="22"/>
          <w:szCs w:val="22"/>
        </w:rPr>
        <w:t xml:space="preserve">and </w:t>
      </w:r>
      <w:r w:rsidRPr="00B5116B">
        <w:rPr>
          <w:rFonts w:asciiTheme="majorHAnsi" w:hAnsiTheme="majorHAnsi"/>
          <w:sz w:val="22"/>
          <w:szCs w:val="22"/>
        </w:rPr>
        <w:t xml:space="preserve">good oratory and comprehension skills. The messages on significance of safe sex, correct condom usage, STI screening and HIV Testing </w:t>
      </w:r>
      <w:r w:rsidR="00F65E3E" w:rsidRPr="00B5116B">
        <w:rPr>
          <w:rFonts w:asciiTheme="majorHAnsi" w:hAnsiTheme="majorHAnsi"/>
          <w:sz w:val="22"/>
          <w:szCs w:val="22"/>
        </w:rPr>
        <w:t xml:space="preserve"> was</w:t>
      </w:r>
      <w:r w:rsidRPr="00B5116B">
        <w:rPr>
          <w:rFonts w:asciiTheme="majorHAnsi" w:hAnsiTheme="majorHAnsi"/>
          <w:sz w:val="22"/>
          <w:szCs w:val="22"/>
        </w:rPr>
        <w:t>communicated to HRG regularly. During the interaction with peers,</w:t>
      </w:r>
      <w:r w:rsidR="00F65E3E" w:rsidRPr="00B5116B">
        <w:rPr>
          <w:rFonts w:asciiTheme="majorHAnsi" w:hAnsiTheme="majorHAnsi"/>
          <w:sz w:val="22"/>
          <w:szCs w:val="22"/>
        </w:rPr>
        <w:t xml:space="preserve"> it was found that Peer are </w:t>
      </w:r>
      <w:r w:rsidRPr="00B5116B">
        <w:rPr>
          <w:rFonts w:asciiTheme="majorHAnsi" w:hAnsiTheme="majorHAnsi"/>
          <w:sz w:val="22"/>
          <w:szCs w:val="22"/>
        </w:rPr>
        <w:t xml:space="preserve">very much involved in this project </w:t>
      </w:r>
    </w:p>
    <w:p w:rsidR="001D5E92" w:rsidRPr="00B5116B" w:rsidRDefault="00271774" w:rsidP="00D8637F">
      <w:pPr>
        <w:pStyle w:val="NoSpacing"/>
        <w:numPr>
          <w:ilvl w:val="0"/>
          <w:numId w:val="2"/>
        </w:numPr>
        <w:jc w:val="both"/>
        <w:rPr>
          <w:rFonts w:asciiTheme="majorHAnsi" w:hAnsiTheme="majorHAnsi"/>
          <w:color w:val="FF0000"/>
          <w:sz w:val="22"/>
          <w:szCs w:val="22"/>
        </w:rPr>
      </w:pPr>
      <w:r w:rsidRPr="00B5116B">
        <w:rPr>
          <w:rFonts w:asciiTheme="majorHAnsi" w:hAnsiTheme="majorHAnsi"/>
          <w:sz w:val="22"/>
          <w:szCs w:val="22"/>
        </w:rPr>
        <w:t xml:space="preserve">Supervision- supervision mechanism is in place. Besides a weekly meeting that takes place at the site office, the monthly meeting is there. The PM </w:t>
      </w:r>
      <w:r w:rsidR="001D5E92" w:rsidRPr="00B5116B">
        <w:rPr>
          <w:rFonts w:asciiTheme="majorHAnsi" w:hAnsiTheme="majorHAnsi"/>
          <w:sz w:val="22"/>
          <w:szCs w:val="22"/>
        </w:rPr>
        <w:t>has</w:t>
      </w:r>
      <w:r w:rsidR="00F65E3E" w:rsidRPr="00B5116B">
        <w:rPr>
          <w:rFonts w:asciiTheme="majorHAnsi" w:hAnsiTheme="majorHAnsi"/>
          <w:sz w:val="22"/>
          <w:szCs w:val="22"/>
        </w:rPr>
        <w:t xml:space="preserve">sufficient </w:t>
      </w:r>
      <w:r w:rsidRPr="00B5116B">
        <w:rPr>
          <w:rFonts w:asciiTheme="majorHAnsi" w:hAnsiTheme="majorHAnsi"/>
          <w:sz w:val="22"/>
          <w:szCs w:val="22"/>
        </w:rPr>
        <w:t>skills and knowledge to handle the TI project and its services</w:t>
      </w:r>
      <w:r w:rsidRPr="00B5116B">
        <w:rPr>
          <w:rFonts w:asciiTheme="majorHAnsi" w:hAnsiTheme="majorHAnsi"/>
          <w:color w:val="FF0000"/>
          <w:sz w:val="22"/>
          <w:szCs w:val="22"/>
        </w:rPr>
        <w:t xml:space="preserve">. </w:t>
      </w:r>
    </w:p>
    <w:p w:rsidR="001D5E92" w:rsidRPr="00B5116B" w:rsidRDefault="001D5E92" w:rsidP="00271774">
      <w:pPr>
        <w:pStyle w:val="NoSpacing"/>
        <w:jc w:val="both"/>
        <w:rPr>
          <w:rFonts w:asciiTheme="majorHAnsi" w:hAnsiTheme="majorHAnsi"/>
          <w:color w:val="FF0000"/>
          <w:sz w:val="22"/>
          <w:szCs w:val="22"/>
        </w:rPr>
      </w:pPr>
    </w:p>
    <w:p w:rsidR="00271774" w:rsidRPr="00B5116B" w:rsidRDefault="00271774" w:rsidP="00271774">
      <w:pPr>
        <w:pStyle w:val="NoSpacing"/>
        <w:jc w:val="both"/>
        <w:rPr>
          <w:rFonts w:asciiTheme="majorHAnsi" w:hAnsiTheme="majorHAnsi"/>
          <w:b/>
          <w:sz w:val="22"/>
          <w:szCs w:val="22"/>
        </w:rPr>
      </w:pPr>
      <w:r w:rsidRPr="00B5116B">
        <w:rPr>
          <w:rFonts w:asciiTheme="majorHAnsi" w:hAnsiTheme="majorHAnsi"/>
          <w:b/>
          <w:sz w:val="22"/>
          <w:szCs w:val="22"/>
        </w:rPr>
        <w:t xml:space="preserve">Services </w:t>
      </w:r>
    </w:p>
    <w:p w:rsidR="00271774" w:rsidRPr="00B5116B" w:rsidRDefault="00271774" w:rsidP="00D8637F">
      <w:pPr>
        <w:pStyle w:val="ListParagraphChar"/>
        <w:numPr>
          <w:ilvl w:val="0"/>
          <w:numId w:val="3"/>
        </w:numPr>
        <w:tabs>
          <w:tab w:val="left" w:pos="90"/>
        </w:tabs>
        <w:contextualSpacing w:val="0"/>
        <w:jc w:val="both"/>
        <w:rPr>
          <w:rFonts w:asciiTheme="majorHAnsi" w:hAnsiTheme="majorHAnsi" w:cs="Times New Roman"/>
        </w:rPr>
      </w:pPr>
      <w:r w:rsidRPr="00B5116B">
        <w:rPr>
          <w:rFonts w:asciiTheme="majorHAnsi" w:hAnsiTheme="majorHAnsi" w:cs="Times New Roman"/>
        </w:rPr>
        <w:lastRenderedPageBreak/>
        <w:t xml:space="preserve">Availability of </w:t>
      </w:r>
      <w:smartTag w:uri="urn:schemas-microsoft-com:office:smarttags" w:element="stockticker">
        <w:r w:rsidRPr="00B5116B">
          <w:rPr>
            <w:rFonts w:asciiTheme="majorHAnsi" w:hAnsiTheme="majorHAnsi" w:cs="Times New Roman"/>
          </w:rPr>
          <w:t>STI</w:t>
        </w:r>
      </w:smartTag>
      <w:r w:rsidRPr="00B5116B">
        <w:rPr>
          <w:rFonts w:asciiTheme="majorHAnsi" w:hAnsiTheme="majorHAnsi" w:cs="Times New Roman"/>
        </w:rPr>
        <w:t xml:space="preserve"> services are provided only thro</w:t>
      </w:r>
      <w:r w:rsidR="00B36EA0" w:rsidRPr="00B5116B">
        <w:rPr>
          <w:rFonts w:asciiTheme="majorHAnsi" w:hAnsiTheme="majorHAnsi" w:cs="Times New Roman"/>
        </w:rPr>
        <w:t xml:space="preserve">ugh health camps. Twenty </w:t>
      </w:r>
      <w:r w:rsidRPr="00B5116B">
        <w:rPr>
          <w:rFonts w:asciiTheme="majorHAnsi" w:hAnsiTheme="majorHAnsi" w:cs="Times New Roman"/>
        </w:rPr>
        <w:t>health camps are being organized in a month. The</w:t>
      </w:r>
      <w:r w:rsidR="00FE13AC" w:rsidRPr="00B5116B">
        <w:rPr>
          <w:rFonts w:asciiTheme="majorHAnsi" w:hAnsiTheme="majorHAnsi" w:cs="Times New Roman"/>
        </w:rPr>
        <w:t>truckers</w:t>
      </w:r>
      <w:r w:rsidRPr="00B5116B">
        <w:rPr>
          <w:rFonts w:asciiTheme="majorHAnsi" w:hAnsiTheme="majorHAnsi" w:cs="Times New Roman"/>
        </w:rPr>
        <w:t xml:space="preserve"> attending the health camp as per NACO norms. Patient registers accessing STI clinics are being maintained by the </w:t>
      </w:r>
      <w:r w:rsidR="00FE13AC" w:rsidRPr="00B5116B">
        <w:rPr>
          <w:rFonts w:asciiTheme="majorHAnsi" w:hAnsiTheme="majorHAnsi" w:cs="Times New Roman"/>
        </w:rPr>
        <w:t>counselor</w:t>
      </w:r>
      <w:r w:rsidRPr="00B5116B">
        <w:rPr>
          <w:rFonts w:asciiTheme="majorHAnsi" w:hAnsiTheme="majorHAnsi" w:cs="Times New Roman"/>
        </w:rPr>
        <w:t>. Privacy and confidentiality is maintained by his/ her during patient coun</w:t>
      </w:r>
      <w:r w:rsidR="00FF1D93" w:rsidRPr="00B5116B">
        <w:rPr>
          <w:rFonts w:asciiTheme="majorHAnsi" w:hAnsiTheme="majorHAnsi" w:cs="Times New Roman"/>
        </w:rPr>
        <w:t>seling. A Trained  doctor (BAMS</w:t>
      </w:r>
      <w:r w:rsidRPr="00B5116B">
        <w:rPr>
          <w:rFonts w:asciiTheme="majorHAnsi" w:hAnsiTheme="majorHAnsi" w:cs="Times New Roman"/>
        </w:rPr>
        <w:t xml:space="preserve">) is </w:t>
      </w:r>
      <w:r w:rsidR="008B5D0A" w:rsidRPr="00B5116B">
        <w:rPr>
          <w:rFonts w:asciiTheme="majorHAnsi" w:hAnsiTheme="majorHAnsi" w:cs="Times New Roman"/>
        </w:rPr>
        <w:t>available in the NGO.</w:t>
      </w:r>
      <w:r w:rsidRPr="00B5116B">
        <w:rPr>
          <w:rFonts w:asciiTheme="majorHAnsi" w:hAnsiTheme="majorHAnsi" w:cs="Times New Roman"/>
        </w:rPr>
        <w:t xml:space="preserve">  The health camps used for treatment of general illness, but doctor has trained to identify symptoms of STI and treat. The used as an opportunity to provide information on HIV and other STI</w:t>
      </w:r>
    </w:p>
    <w:p w:rsidR="00B22A46" w:rsidRPr="00B5116B" w:rsidRDefault="00B22A46" w:rsidP="00B22A46">
      <w:pPr>
        <w:pStyle w:val="ListParagraphChar"/>
        <w:tabs>
          <w:tab w:val="left" w:pos="90"/>
        </w:tabs>
        <w:contextualSpacing w:val="0"/>
        <w:jc w:val="both"/>
        <w:rPr>
          <w:rFonts w:asciiTheme="majorHAnsi" w:hAnsiTheme="majorHAnsi" w:cs="Times New Roman"/>
        </w:rPr>
      </w:pPr>
    </w:p>
    <w:tbl>
      <w:tblPr>
        <w:tblW w:w="0" w:type="auto"/>
        <w:tblInd w:w="2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07"/>
        <w:gridCol w:w="2611"/>
        <w:gridCol w:w="2341"/>
        <w:gridCol w:w="1865"/>
        <w:gridCol w:w="1679"/>
      </w:tblGrid>
      <w:tr w:rsidR="00B22A46" w:rsidRPr="00B5116B" w:rsidTr="002412BD">
        <w:trPr>
          <w:trHeight w:val="1790"/>
        </w:trPr>
        <w:tc>
          <w:tcPr>
            <w:tcW w:w="807" w:type="dxa"/>
            <w:tcBorders>
              <w:top w:val="single" w:sz="4" w:space="0" w:color="auto"/>
              <w:left w:val="single" w:sz="4" w:space="0" w:color="auto"/>
              <w:bottom w:val="single" w:sz="4" w:space="0" w:color="auto"/>
              <w:right w:val="single" w:sz="4" w:space="0" w:color="auto"/>
            </w:tcBorders>
            <w:shd w:val="clear" w:color="auto" w:fill="auto"/>
            <w:hideMark/>
          </w:tcPr>
          <w:p w:rsidR="00B22A46" w:rsidRPr="00B5116B" w:rsidRDefault="00B22A46" w:rsidP="002412BD">
            <w:pPr>
              <w:tabs>
                <w:tab w:val="left" w:pos="810"/>
              </w:tabs>
              <w:rPr>
                <w:rFonts w:asciiTheme="majorHAnsi" w:hAnsiTheme="majorHAnsi" w:cstheme="minorHAnsi"/>
                <w:sz w:val="22"/>
                <w:szCs w:val="22"/>
              </w:rPr>
            </w:pPr>
            <w:r w:rsidRPr="00B5116B">
              <w:rPr>
                <w:rFonts w:asciiTheme="majorHAnsi" w:hAnsiTheme="majorHAnsi" w:cstheme="minorHAnsi"/>
                <w:sz w:val="22"/>
                <w:szCs w:val="22"/>
              </w:rPr>
              <w:t>Sl. No.</w:t>
            </w:r>
          </w:p>
        </w:tc>
        <w:tc>
          <w:tcPr>
            <w:tcW w:w="2611" w:type="dxa"/>
            <w:tcBorders>
              <w:top w:val="single" w:sz="4" w:space="0" w:color="auto"/>
              <w:left w:val="single" w:sz="4" w:space="0" w:color="auto"/>
              <w:bottom w:val="single" w:sz="4" w:space="0" w:color="auto"/>
              <w:right w:val="single" w:sz="4" w:space="0" w:color="auto"/>
            </w:tcBorders>
            <w:shd w:val="clear" w:color="auto" w:fill="auto"/>
            <w:hideMark/>
          </w:tcPr>
          <w:p w:rsidR="00B22A46" w:rsidRPr="00B5116B" w:rsidRDefault="00B22A46" w:rsidP="002412BD">
            <w:pPr>
              <w:tabs>
                <w:tab w:val="left" w:pos="810"/>
              </w:tabs>
              <w:rPr>
                <w:rFonts w:asciiTheme="majorHAnsi" w:hAnsiTheme="majorHAnsi" w:cstheme="minorHAnsi"/>
                <w:sz w:val="22"/>
                <w:szCs w:val="22"/>
              </w:rPr>
            </w:pPr>
            <w:r w:rsidRPr="00B5116B">
              <w:rPr>
                <w:rFonts w:asciiTheme="majorHAnsi" w:hAnsiTheme="majorHAnsi" w:cstheme="minorHAnsi"/>
                <w:sz w:val="22"/>
                <w:szCs w:val="22"/>
              </w:rPr>
              <w:t>Name of the Doctor</w:t>
            </w:r>
          </w:p>
        </w:tc>
        <w:tc>
          <w:tcPr>
            <w:tcW w:w="2341" w:type="dxa"/>
            <w:tcBorders>
              <w:top w:val="single" w:sz="4" w:space="0" w:color="auto"/>
              <w:left w:val="single" w:sz="4" w:space="0" w:color="auto"/>
              <w:bottom w:val="single" w:sz="4" w:space="0" w:color="auto"/>
              <w:right w:val="single" w:sz="4" w:space="0" w:color="auto"/>
            </w:tcBorders>
            <w:shd w:val="clear" w:color="auto" w:fill="auto"/>
            <w:hideMark/>
          </w:tcPr>
          <w:p w:rsidR="00B22A46" w:rsidRPr="00B5116B" w:rsidRDefault="00B22A46" w:rsidP="002412BD">
            <w:pPr>
              <w:tabs>
                <w:tab w:val="left" w:pos="810"/>
              </w:tabs>
              <w:rPr>
                <w:rFonts w:asciiTheme="majorHAnsi" w:hAnsiTheme="majorHAnsi" w:cstheme="minorHAnsi"/>
                <w:sz w:val="22"/>
                <w:szCs w:val="22"/>
              </w:rPr>
            </w:pPr>
            <w:r w:rsidRPr="00B5116B">
              <w:rPr>
                <w:rFonts w:asciiTheme="majorHAnsi" w:hAnsiTheme="majorHAnsi" w:cstheme="minorHAnsi"/>
                <w:sz w:val="22"/>
                <w:szCs w:val="22"/>
              </w:rPr>
              <w:t>Allopath/non-allopath</w:t>
            </w:r>
          </w:p>
        </w:tc>
        <w:tc>
          <w:tcPr>
            <w:tcW w:w="1865" w:type="dxa"/>
            <w:tcBorders>
              <w:top w:val="single" w:sz="4" w:space="0" w:color="auto"/>
              <w:left w:val="single" w:sz="4" w:space="0" w:color="auto"/>
              <w:bottom w:val="single" w:sz="4" w:space="0" w:color="auto"/>
              <w:right w:val="single" w:sz="4" w:space="0" w:color="auto"/>
            </w:tcBorders>
            <w:shd w:val="clear" w:color="auto" w:fill="auto"/>
            <w:hideMark/>
          </w:tcPr>
          <w:p w:rsidR="00B22A46" w:rsidRPr="00B5116B" w:rsidRDefault="00B22A46" w:rsidP="002412BD">
            <w:pPr>
              <w:tabs>
                <w:tab w:val="left" w:pos="810"/>
              </w:tabs>
              <w:rPr>
                <w:rFonts w:asciiTheme="majorHAnsi" w:hAnsiTheme="majorHAnsi" w:cstheme="minorHAnsi"/>
                <w:sz w:val="22"/>
                <w:szCs w:val="22"/>
              </w:rPr>
            </w:pPr>
            <w:r w:rsidRPr="00B5116B">
              <w:rPr>
                <w:rFonts w:asciiTheme="majorHAnsi" w:hAnsiTheme="majorHAnsi" w:cstheme="minorHAnsi"/>
                <w:sz w:val="22"/>
                <w:szCs w:val="22"/>
              </w:rPr>
              <w:t>Received training on Syndromic Management from SACS/TSU</w:t>
            </w:r>
          </w:p>
        </w:tc>
        <w:tc>
          <w:tcPr>
            <w:tcW w:w="1679" w:type="dxa"/>
            <w:tcBorders>
              <w:top w:val="single" w:sz="4" w:space="0" w:color="auto"/>
              <w:left w:val="single" w:sz="4" w:space="0" w:color="auto"/>
              <w:bottom w:val="single" w:sz="4" w:space="0" w:color="auto"/>
              <w:right w:val="single" w:sz="4" w:space="0" w:color="auto"/>
            </w:tcBorders>
            <w:shd w:val="clear" w:color="auto" w:fill="auto"/>
            <w:hideMark/>
          </w:tcPr>
          <w:p w:rsidR="00B22A46" w:rsidRPr="00B5116B" w:rsidRDefault="00B22A46" w:rsidP="002412BD">
            <w:pPr>
              <w:tabs>
                <w:tab w:val="left" w:pos="810"/>
              </w:tabs>
              <w:rPr>
                <w:rFonts w:asciiTheme="majorHAnsi" w:hAnsiTheme="majorHAnsi" w:cstheme="minorHAnsi"/>
                <w:sz w:val="22"/>
                <w:szCs w:val="22"/>
              </w:rPr>
            </w:pPr>
            <w:r w:rsidRPr="00B5116B">
              <w:rPr>
                <w:rFonts w:asciiTheme="majorHAnsi" w:hAnsiTheme="majorHAnsi" w:cstheme="minorHAnsi"/>
                <w:sz w:val="22"/>
                <w:szCs w:val="22"/>
              </w:rPr>
              <w:t>Letter of Understanding (LoU) signed: Yes/No</w:t>
            </w:r>
          </w:p>
        </w:tc>
      </w:tr>
      <w:tr w:rsidR="00B22A46" w:rsidRPr="00B5116B" w:rsidTr="002412BD">
        <w:tc>
          <w:tcPr>
            <w:tcW w:w="807" w:type="dxa"/>
            <w:tcBorders>
              <w:top w:val="single" w:sz="4" w:space="0" w:color="auto"/>
              <w:left w:val="single" w:sz="4" w:space="0" w:color="auto"/>
              <w:bottom w:val="single" w:sz="4" w:space="0" w:color="auto"/>
              <w:right w:val="single" w:sz="4" w:space="0" w:color="auto"/>
            </w:tcBorders>
            <w:shd w:val="clear" w:color="auto" w:fill="auto"/>
            <w:hideMark/>
          </w:tcPr>
          <w:p w:rsidR="00B22A46" w:rsidRPr="00B5116B" w:rsidRDefault="00B22A46" w:rsidP="002412BD">
            <w:pPr>
              <w:tabs>
                <w:tab w:val="left" w:pos="810"/>
              </w:tabs>
              <w:rPr>
                <w:rFonts w:asciiTheme="majorHAnsi" w:hAnsiTheme="majorHAnsi" w:cstheme="minorHAnsi"/>
                <w:sz w:val="22"/>
                <w:szCs w:val="22"/>
              </w:rPr>
            </w:pPr>
            <w:r w:rsidRPr="00B5116B">
              <w:rPr>
                <w:rFonts w:asciiTheme="majorHAnsi" w:hAnsiTheme="majorHAnsi" w:cstheme="minorHAnsi"/>
                <w:sz w:val="22"/>
                <w:szCs w:val="22"/>
              </w:rPr>
              <w:t>1.</w:t>
            </w:r>
          </w:p>
        </w:tc>
        <w:tc>
          <w:tcPr>
            <w:tcW w:w="2611" w:type="dxa"/>
            <w:tcBorders>
              <w:top w:val="single" w:sz="4" w:space="0" w:color="auto"/>
              <w:left w:val="single" w:sz="4" w:space="0" w:color="auto"/>
              <w:bottom w:val="single" w:sz="4" w:space="0" w:color="auto"/>
              <w:right w:val="single" w:sz="4" w:space="0" w:color="auto"/>
            </w:tcBorders>
            <w:shd w:val="clear" w:color="auto" w:fill="auto"/>
            <w:hideMark/>
          </w:tcPr>
          <w:p w:rsidR="00B22A46" w:rsidRPr="00B5116B" w:rsidRDefault="00B22A46" w:rsidP="002412BD">
            <w:pPr>
              <w:tabs>
                <w:tab w:val="left" w:pos="810"/>
              </w:tabs>
              <w:rPr>
                <w:rFonts w:asciiTheme="majorHAnsi" w:hAnsiTheme="majorHAnsi" w:cstheme="minorHAnsi"/>
                <w:sz w:val="22"/>
                <w:szCs w:val="22"/>
              </w:rPr>
            </w:pPr>
            <w:r w:rsidRPr="00B5116B">
              <w:rPr>
                <w:rFonts w:asciiTheme="majorHAnsi" w:hAnsiTheme="majorHAnsi" w:cstheme="minorHAnsi"/>
                <w:sz w:val="22"/>
                <w:szCs w:val="22"/>
              </w:rPr>
              <w:t>Dr. PankajYerne</w:t>
            </w:r>
          </w:p>
        </w:tc>
        <w:tc>
          <w:tcPr>
            <w:tcW w:w="2341" w:type="dxa"/>
            <w:tcBorders>
              <w:top w:val="single" w:sz="4" w:space="0" w:color="auto"/>
              <w:left w:val="single" w:sz="4" w:space="0" w:color="auto"/>
              <w:bottom w:val="single" w:sz="4" w:space="0" w:color="auto"/>
              <w:right w:val="single" w:sz="4" w:space="0" w:color="auto"/>
            </w:tcBorders>
            <w:shd w:val="clear" w:color="auto" w:fill="auto"/>
            <w:hideMark/>
          </w:tcPr>
          <w:p w:rsidR="00B22A46" w:rsidRPr="00B5116B" w:rsidRDefault="00B22A46" w:rsidP="002412BD">
            <w:pPr>
              <w:tabs>
                <w:tab w:val="left" w:pos="810"/>
              </w:tabs>
              <w:rPr>
                <w:rFonts w:asciiTheme="majorHAnsi" w:hAnsiTheme="majorHAnsi" w:cstheme="minorHAnsi"/>
                <w:sz w:val="22"/>
                <w:szCs w:val="22"/>
              </w:rPr>
            </w:pPr>
            <w:r w:rsidRPr="00B5116B">
              <w:rPr>
                <w:rFonts w:asciiTheme="majorHAnsi" w:hAnsiTheme="majorHAnsi" w:cstheme="minorHAnsi"/>
                <w:sz w:val="22"/>
                <w:szCs w:val="22"/>
              </w:rPr>
              <w:t>BAMS  Allopath</w:t>
            </w:r>
          </w:p>
        </w:tc>
        <w:tc>
          <w:tcPr>
            <w:tcW w:w="1865" w:type="dxa"/>
            <w:tcBorders>
              <w:top w:val="single" w:sz="4" w:space="0" w:color="auto"/>
              <w:left w:val="single" w:sz="4" w:space="0" w:color="auto"/>
              <w:bottom w:val="single" w:sz="4" w:space="0" w:color="auto"/>
              <w:right w:val="single" w:sz="4" w:space="0" w:color="auto"/>
            </w:tcBorders>
            <w:shd w:val="clear" w:color="auto" w:fill="auto"/>
          </w:tcPr>
          <w:p w:rsidR="00B22A46" w:rsidRPr="00B5116B" w:rsidRDefault="008C4C74" w:rsidP="002412BD">
            <w:pPr>
              <w:tabs>
                <w:tab w:val="left" w:pos="810"/>
              </w:tabs>
              <w:rPr>
                <w:rFonts w:asciiTheme="majorHAnsi" w:hAnsiTheme="majorHAnsi" w:cstheme="minorHAnsi"/>
                <w:sz w:val="22"/>
                <w:szCs w:val="22"/>
              </w:rPr>
            </w:pPr>
            <w:r>
              <w:rPr>
                <w:rFonts w:asciiTheme="majorHAnsi" w:hAnsiTheme="majorHAnsi" w:cstheme="minorHAnsi"/>
                <w:sz w:val="22"/>
                <w:szCs w:val="22"/>
              </w:rPr>
              <w:t>M</w:t>
            </w:r>
            <w:r w:rsidR="00B22A46" w:rsidRPr="00B5116B">
              <w:rPr>
                <w:rFonts w:asciiTheme="majorHAnsi" w:hAnsiTheme="majorHAnsi" w:cstheme="minorHAnsi"/>
                <w:sz w:val="22"/>
                <w:szCs w:val="22"/>
              </w:rPr>
              <w:t>SACS</w:t>
            </w:r>
          </w:p>
        </w:tc>
        <w:tc>
          <w:tcPr>
            <w:tcW w:w="1679" w:type="dxa"/>
            <w:tcBorders>
              <w:top w:val="single" w:sz="4" w:space="0" w:color="auto"/>
              <w:left w:val="single" w:sz="4" w:space="0" w:color="auto"/>
              <w:bottom w:val="single" w:sz="4" w:space="0" w:color="auto"/>
              <w:right w:val="single" w:sz="4" w:space="0" w:color="auto"/>
            </w:tcBorders>
            <w:shd w:val="clear" w:color="auto" w:fill="auto"/>
          </w:tcPr>
          <w:p w:rsidR="00B22A46" w:rsidRPr="00B5116B" w:rsidRDefault="00B22A46" w:rsidP="002412BD">
            <w:pPr>
              <w:tabs>
                <w:tab w:val="left" w:pos="810"/>
              </w:tabs>
              <w:rPr>
                <w:rFonts w:asciiTheme="majorHAnsi" w:hAnsiTheme="majorHAnsi" w:cstheme="minorHAnsi"/>
                <w:sz w:val="22"/>
                <w:szCs w:val="22"/>
              </w:rPr>
            </w:pPr>
            <w:r w:rsidRPr="00B5116B">
              <w:rPr>
                <w:rFonts w:asciiTheme="majorHAnsi" w:hAnsiTheme="majorHAnsi" w:cstheme="minorHAnsi"/>
                <w:sz w:val="22"/>
                <w:szCs w:val="22"/>
              </w:rPr>
              <w:t>Yes</w:t>
            </w:r>
          </w:p>
        </w:tc>
      </w:tr>
    </w:tbl>
    <w:p w:rsidR="00B22A46" w:rsidRPr="00B5116B" w:rsidRDefault="00B22A46" w:rsidP="00B22A46">
      <w:pPr>
        <w:pStyle w:val="ListParagraphChar"/>
        <w:tabs>
          <w:tab w:val="left" w:pos="90"/>
        </w:tabs>
        <w:contextualSpacing w:val="0"/>
        <w:jc w:val="both"/>
        <w:rPr>
          <w:rFonts w:asciiTheme="majorHAnsi" w:hAnsiTheme="majorHAnsi" w:cs="Times New Roman"/>
        </w:rPr>
      </w:pPr>
    </w:p>
    <w:p w:rsidR="00271774" w:rsidRPr="00B5116B" w:rsidRDefault="00271774" w:rsidP="00D8637F">
      <w:pPr>
        <w:pStyle w:val="Default"/>
        <w:numPr>
          <w:ilvl w:val="0"/>
          <w:numId w:val="3"/>
        </w:numPr>
        <w:spacing w:after="27"/>
        <w:jc w:val="both"/>
        <w:rPr>
          <w:rFonts w:asciiTheme="majorHAnsi" w:hAnsiTheme="majorHAnsi"/>
          <w:color w:val="auto"/>
          <w:sz w:val="22"/>
          <w:szCs w:val="22"/>
        </w:rPr>
      </w:pPr>
      <w:r w:rsidRPr="00B5116B">
        <w:rPr>
          <w:rFonts w:asciiTheme="majorHAnsi" w:hAnsiTheme="majorHAnsi"/>
          <w:color w:val="auto"/>
          <w:sz w:val="22"/>
          <w:szCs w:val="22"/>
        </w:rPr>
        <w:t xml:space="preserve">In case of </w:t>
      </w:r>
      <w:r w:rsidR="008B5D0A" w:rsidRPr="00B5116B">
        <w:rPr>
          <w:rFonts w:asciiTheme="majorHAnsi" w:hAnsiTheme="majorHAnsi"/>
          <w:color w:val="auto"/>
          <w:sz w:val="22"/>
          <w:szCs w:val="22"/>
        </w:rPr>
        <w:t>truckers</w:t>
      </w:r>
      <w:r w:rsidRPr="00B5116B">
        <w:rPr>
          <w:rFonts w:asciiTheme="majorHAnsi" w:hAnsiTheme="majorHAnsi"/>
          <w:color w:val="auto"/>
          <w:sz w:val="22"/>
          <w:szCs w:val="22"/>
        </w:rPr>
        <w:t xml:space="preserve"> and the STI drugs are to be purchased by the target population,</w:t>
      </w:r>
      <w:r w:rsidR="00F65E3E" w:rsidRPr="00B5116B">
        <w:rPr>
          <w:rFonts w:asciiTheme="majorHAnsi" w:hAnsiTheme="majorHAnsi"/>
          <w:color w:val="auto"/>
          <w:sz w:val="22"/>
          <w:szCs w:val="22"/>
        </w:rPr>
        <w:t xml:space="preserve"> but this was initiated by TI but not successful need to </w:t>
      </w:r>
      <w:r w:rsidR="00D86395" w:rsidRPr="00B5116B">
        <w:rPr>
          <w:rFonts w:asciiTheme="majorHAnsi" w:hAnsiTheme="majorHAnsi"/>
          <w:color w:val="auto"/>
          <w:sz w:val="22"/>
          <w:szCs w:val="22"/>
        </w:rPr>
        <w:t>re-</w:t>
      </w:r>
      <w:r w:rsidR="00F65E3E" w:rsidRPr="00B5116B">
        <w:rPr>
          <w:rFonts w:asciiTheme="majorHAnsi" w:hAnsiTheme="majorHAnsi"/>
          <w:color w:val="auto"/>
          <w:sz w:val="22"/>
          <w:szCs w:val="22"/>
        </w:rPr>
        <w:t xml:space="preserve"> efforts with </w:t>
      </w:r>
      <w:r w:rsidR="00D86395" w:rsidRPr="00B5116B">
        <w:rPr>
          <w:rFonts w:asciiTheme="majorHAnsi" w:hAnsiTheme="majorHAnsi"/>
          <w:color w:val="auto"/>
          <w:sz w:val="22"/>
          <w:szCs w:val="22"/>
        </w:rPr>
        <w:t>appropriate planning.</w:t>
      </w:r>
    </w:p>
    <w:p w:rsidR="00D86395" w:rsidRPr="00B5116B" w:rsidRDefault="00D86395" w:rsidP="00D86395">
      <w:pPr>
        <w:pStyle w:val="Default"/>
        <w:spacing w:after="27"/>
        <w:ind w:left="720"/>
        <w:jc w:val="both"/>
        <w:rPr>
          <w:rFonts w:asciiTheme="majorHAnsi" w:hAnsiTheme="majorHAnsi"/>
          <w:color w:val="auto"/>
          <w:sz w:val="22"/>
          <w:szCs w:val="22"/>
        </w:rPr>
      </w:pPr>
    </w:p>
    <w:p w:rsidR="00271774" w:rsidRPr="00B5116B" w:rsidRDefault="00271774" w:rsidP="00D8637F">
      <w:pPr>
        <w:pStyle w:val="ListParagraph"/>
        <w:numPr>
          <w:ilvl w:val="0"/>
          <w:numId w:val="3"/>
        </w:numPr>
        <w:jc w:val="both"/>
        <w:rPr>
          <w:rFonts w:asciiTheme="majorHAnsi" w:hAnsiTheme="majorHAnsi" w:cs="Times New Roman"/>
          <w:szCs w:val="22"/>
        </w:rPr>
      </w:pPr>
      <w:r w:rsidRPr="00B5116B">
        <w:rPr>
          <w:rFonts w:asciiTheme="majorHAnsi" w:hAnsiTheme="majorHAnsi" w:cs="Times New Roman"/>
          <w:szCs w:val="22"/>
        </w:rPr>
        <w:t xml:space="preserve">Quality of treatment in the service provisioning: Syndromic Treatment protocol is adhered to in order to ensure quality in service provisioning. For HIV testing the HRGs have several options of linked up (Government ART </w:t>
      </w:r>
      <w:r w:rsidR="00FE13AC" w:rsidRPr="00B5116B">
        <w:rPr>
          <w:rFonts w:asciiTheme="majorHAnsi" w:hAnsiTheme="majorHAnsi" w:cs="Times New Roman"/>
          <w:szCs w:val="22"/>
        </w:rPr>
        <w:t>Centers</w:t>
      </w:r>
      <w:r w:rsidRPr="00B5116B">
        <w:rPr>
          <w:rFonts w:asciiTheme="majorHAnsi" w:hAnsiTheme="majorHAnsi" w:cs="Times New Roman"/>
          <w:szCs w:val="22"/>
        </w:rPr>
        <w:t>, ICTC etc). The Peer Educator and ORW accompany the patient for testing. Peer Educator and ORW follow up with the patients who drop out from testing or do not collect the report.</w:t>
      </w:r>
    </w:p>
    <w:p w:rsidR="00F40FE2" w:rsidRPr="00B5116B" w:rsidRDefault="00F40FE2" w:rsidP="00F40FE2">
      <w:pPr>
        <w:pStyle w:val="ListParagraph"/>
        <w:rPr>
          <w:rFonts w:asciiTheme="majorHAnsi" w:hAnsiTheme="majorHAnsi" w:cs="Times New Roman"/>
          <w:szCs w:val="22"/>
        </w:rPr>
      </w:pPr>
    </w:p>
    <w:p w:rsidR="00271774" w:rsidRPr="00B5116B" w:rsidRDefault="006E431D" w:rsidP="00D8637F">
      <w:pPr>
        <w:pStyle w:val="ListParagraph"/>
        <w:numPr>
          <w:ilvl w:val="0"/>
          <w:numId w:val="3"/>
        </w:numPr>
        <w:jc w:val="both"/>
        <w:rPr>
          <w:rFonts w:asciiTheme="majorHAnsi" w:hAnsiTheme="majorHAnsi" w:cs="Times New Roman"/>
          <w:szCs w:val="22"/>
        </w:rPr>
      </w:pPr>
      <w:r w:rsidRPr="00B5116B">
        <w:rPr>
          <w:rFonts w:asciiTheme="majorHAnsi" w:hAnsiTheme="majorHAnsi" w:cs="Times New Roman"/>
          <w:szCs w:val="22"/>
        </w:rPr>
        <w:t>S</w:t>
      </w:r>
      <w:r w:rsidR="00F40FE2" w:rsidRPr="00B5116B">
        <w:rPr>
          <w:rFonts w:asciiTheme="majorHAnsi" w:hAnsiTheme="majorHAnsi" w:cs="Times New Roman"/>
          <w:szCs w:val="22"/>
        </w:rPr>
        <w:t xml:space="preserve">treet plays were found. </w:t>
      </w:r>
    </w:p>
    <w:p w:rsidR="00271774" w:rsidRPr="00B5116B" w:rsidRDefault="00271774" w:rsidP="00D8637F">
      <w:pPr>
        <w:pStyle w:val="Default"/>
        <w:numPr>
          <w:ilvl w:val="0"/>
          <w:numId w:val="3"/>
        </w:numPr>
        <w:spacing w:after="27"/>
        <w:jc w:val="both"/>
        <w:rPr>
          <w:rFonts w:asciiTheme="majorHAnsi" w:hAnsiTheme="majorHAnsi"/>
          <w:color w:val="auto"/>
          <w:sz w:val="22"/>
          <w:szCs w:val="22"/>
        </w:rPr>
      </w:pPr>
      <w:r w:rsidRPr="00B5116B">
        <w:rPr>
          <w:rFonts w:asciiTheme="majorHAnsi" w:hAnsiTheme="majorHAnsi"/>
          <w:color w:val="auto"/>
          <w:sz w:val="22"/>
          <w:szCs w:val="22"/>
        </w:rPr>
        <w:t>No. of condoms distributed: The calculation and demand for condoms distribution through outlets needs are mention the NGO.</w:t>
      </w:r>
    </w:p>
    <w:p w:rsidR="00271774" w:rsidRPr="00B5116B" w:rsidRDefault="00271774" w:rsidP="00D8637F">
      <w:pPr>
        <w:pStyle w:val="Default"/>
        <w:numPr>
          <w:ilvl w:val="0"/>
          <w:numId w:val="3"/>
        </w:numPr>
        <w:spacing w:after="27"/>
        <w:jc w:val="both"/>
        <w:rPr>
          <w:rFonts w:asciiTheme="majorHAnsi" w:hAnsiTheme="majorHAnsi"/>
          <w:color w:val="000000" w:themeColor="text1"/>
          <w:sz w:val="22"/>
          <w:szCs w:val="22"/>
        </w:rPr>
      </w:pPr>
      <w:r w:rsidRPr="00B5116B">
        <w:rPr>
          <w:rFonts w:asciiTheme="majorHAnsi" w:hAnsiTheme="majorHAnsi"/>
          <w:color w:val="auto"/>
          <w:sz w:val="22"/>
          <w:szCs w:val="22"/>
        </w:rPr>
        <w:t>Information on linkages for ICTC, DOT, ART, STI clinics: linkages have been established with the service providers like HIV testing the HRGs have several options li</w:t>
      </w:r>
      <w:r w:rsidR="00AD57E0" w:rsidRPr="00B5116B">
        <w:rPr>
          <w:rFonts w:asciiTheme="majorHAnsi" w:hAnsiTheme="majorHAnsi"/>
          <w:color w:val="auto"/>
          <w:sz w:val="22"/>
          <w:szCs w:val="22"/>
        </w:rPr>
        <w:t xml:space="preserve">nked up (Government ART </w:t>
      </w:r>
      <w:r w:rsidR="00FE13AC" w:rsidRPr="00B5116B">
        <w:rPr>
          <w:rFonts w:asciiTheme="majorHAnsi" w:hAnsiTheme="majorHAnsi"/>
          <w:color w:val="auto"/>
          <w:sz w:val="22"/>
          <w:szCs w:val="22"/>
        </w:rPr>
        <w:t>Centers</w:t>
      </w:r>
      <w:r w:rsidRPr="00B5116B">
        <w:rPr>
          <w:rFonts w:asciiTheme="majorHAnsi" w:hAnsiTheme="majorHAnsi"/>
          <w:color w:val="auto"/>
          <w:sz w:val="22"/>
          <w:szCs w:val="22"/>
        </w:rPr>
        <w:t xml:space="preserve">).  But despite this, the HIV testing has been  during the contract period. Similarly TB patient has been identified/ reported in the project area for referral to DOTS Centre </w:t>
      </w:r>
    </w:p>
    <w:p w:rsidR="00271774" w:rsidRPr="00B5116B" w:rsidRDefault="00271774" w:rsidP="00271774">
      <w:pPr>
        <w:pStyle w:val="Default"/>
        <w:jc w:val="both"/>
        <w:rPr>
          <w:rFonts w:asciiTheme="majorHAnsi" w:hAnsiTheme="majorHAnsi"/>
          <w:color w:val="000000" w:themeColor="text1"/>
          <w:sz w:val="22"/>
          <w:szCs w:val="22"/>
        </w:rPr>
      </w:pPr>
      <w:r w:rsidRPr="00B5116B">
        <w:rPr>
          <w:rFonts w:asciiTheme="majorHAnsi" w:hAnsiTheme="majorHAnsi"/>
          <w:b/>
          <w:bCs/>
          <w:color w:val="000000" w:themeColor="text1"/>
          <w:sz w:val="22"/>
          <w:szCs w:val="22"/>
        </w:rPr>
        <w:t xml:space="preserve">Linkages </w:t>
      </w:r>
    </w:p>
    <w:p w:rsidR="00271774" w:rsidRPr="00B5116B" w:rsidRDefault="00271774" w:rsidP="00271774">
      <w:pPr>
        <w:jc w:val="both"/>
        <w:rPr>
          <w:rFonts w:asciiTheme="majorHAnsi" w:hAnsiTheme="majorHAnsi"/>
          <w:color w:val="000000" w:themeColor="text1"/>
          <w:sz w:val="22"/>
          <w:szCs w:val="22"/>
        </w:rPr>
      </w:pPr>
      <w:r w:rsidRPr="00B5116B">
        <w:rPr>
          <w:rFonts w:asciiTheme="majorHAnsi" w:hAnsiTheme="majorHAnsi"/>
          <w:color w:val="000000" w:themeColor="text1"/>
          <w:sz w:val="22"/>
          <w:szCs w:val="22"/>
        </w:rPr>
        <w:t xml:space="preserve">1. Assess the linkages established with the various services providers like STI, ICTC, TB clinics: linkages have been established with the STI clinics and ICTC </w:t>
      </w:r>
      <w:r w:rsidR="00FE13AC" w:rsidRPr="00B5116B">
        <w:rPr>
          <w:rFonts w:asciiTheme="majorHAnsi" w:hAnsiTheme="majorHAnsi"/>
          <w:color w:val="000000" w:themeColor="text1"/>
          <w:sz w:val="22"/>
          <w:szCs w:val="22"/>
        </w:rPr>
        <w:t>Centers</w:t>
      </w:r>
      <w:r w:rsidRPr="00B5116B">
        <w:rPr>
          <w:rFonts w:asciiTheme="majorHAnsi" w:hAnsiTheme="majorHAnsi"/>
          <w:color w:val="000000" w:themeColor="text1"/>
          <w:sz w:val="22"/>
          <w:szCs w:val="22"/>
        </w:rPr>
        <w:t>, but the TI has to make the most out of these.</w:t>
      </w:r>
    </w:p>
    <w:p w:rsidR="00271774" w:rsidRPr="00B5116B" w:rsidRDefault="00271774" w:rsidP="00271774">
      <w:pPr>
        <w:pStyle w:val="Default"/>
        <w:spacing w:after="27"/>
        <w:jc w:val="both"/>
        <w:rPr>
          <w:rFonts w:asciiTheme="majorHAnsi" w:hAnsiTheme="majorHAnsi"/>
          <w:color w:val="000000" w:themeColor="text1"/>
          <w:sz w:val="22"/>
          <w:szCs w:val="22"/>
        </w:rPr>
      </w:pPr>
    </w:p>
    <w:p w:rsidR="00FE13AC" w:rsidRPr="00B5116B" w:rsidRDefault="00C659B7" w:rsidP="00C2760F">
      <w:pPr>
        <w:jc w:val="both"/>
        <w:rPr>
          <w:rFonts w:asciiTheme="majorHAnsi" w:hAnsiTheme="majorHAnsi"/>
          <w:color w:val="000000" w:themeColor="text1"/>
          <w:sz w:val="22"/>
          <w:szCs w:val="22"/>
        </w:rPr>
      </w:pPr>
      <w:r w:rsidRPr="00B5116B">
        <w:rPr>
          <w:rFonts w:asciiTheme="majorHAnsi" w:hAnsiTheme="majorHAnsi"/>
          <w:color w:val="000000" w:themeColor="text1"/>
          <w:sz w:val="22"/>
          <w:szCs w:val="22"/>
        </w:rPr>
        <w:t>2</w:t>
      </w:r>
      <w:r w:rsidR="00A8136E" w:rsidRPr="00B5116B">
        <w:rPr>
          <w:rFonts w:asciiTheme="majorHAnsi" w:hAnsiTheme="majorHAnsi"/>
          <w:color w:val="000000" w:themeColor="text1"/>
          <w:sz w:val="22"/>
          <w:szCs w:val="22"/>
        </w:rPr>
        <w:t xml:space="preserve">. Support system </w:t>
      </w:r>
      <w:r w:rsidR="00271774" w:rsidRPr="00B5116B">
        <w:rPr>
          <w:rFonts w:asciiTheme="majorHAnsi" w:hAnsiTheme="majorHAnsi"/>
          <w:color w:val="000000" w:themeColor="text1"/>
          <w:sz w:val="22"/>
          <w:szCs w:val="22"/>
        </w:rPr>
        <w:t xml:space="preserve"> developed</w:t>
      </w:r>
      <w:r w:rsidR="00A8136E" w:rsidRPr="00B5116B">
        <w:rPr>
          <w:rFonts w:asciiTheme="majorHAnsi" w:hAnsiTheme="majorHAnsi"/>
          <w:color w:val="000000" w:themeColor="text1"/>
          <w:sz w:val="22"/>
          <w:szCs w:val="22"/>
        </w:rPr>
        <w:t xml:space="preserve">with various stakeholders and </w:t>
      </w:r>
      <w:r w:rsidR="00271774" w:rsidRPr="00B5116B">
        <w:rPr>
          <w:rFonts w:asciiTheme="majorHAnsi" w:hAnsiTheme="majorHAnsi"/>
          <w:color w:val="000000" w:themeColor="text1"/>
          <w:sz w:val="22"/>
          <w:szCs w:val="22"/>
        </w:rPr>
        <w:t xml:space="preserve"> involvement of various stakeholders in the project: Through the interactions, the team found that </w:t>
      </w:r>
      <w:r w:rsidR="00A8136E" w:rsidRPr="00B5116B">
        <w:rPr>
          <w:rFonts w:asciiTheme="majorHAnsi" w:hAnsiTheme="majorHAnsi"/>
          <w:color w:val="000000" w:themeColor="text1"/>
          <w:sz w:val="22"/>
          <w:szCs w:val="22"/>
        </w:rPr>
        <w:t xml:space="preserve">though the stakeholders were </w:t>
      </w:r>
      <w:r w:rsidR="00271774" w:rsidRPr="00B5116B">
        <w:rPr>
          <w:rFonts w:asciiTheme="majorHAnsi" w:hAnsiTheme="majorHAnsi"/>
          <w:color w:val="000000" w:themeColor="text1"/>
          <w:sz w:val="22"/>
          <w:szCs w:val="22"/>
        </w:rPr>
        <w:t xml:space="preserve"> aware about the project activities </w:t>
      </w:r>
      <w:r w:rsidR="00A8136E" w:rsidRPr="00B5116B">
        <w:rPr>
          <w:rFonts w:asciiTheme="majorHAnsi" w:hAnsiTheme="majorHAnsi"/>
          <w:color w:val="000000" w:themeColor="text1"/>
          <w:sz w:val="22"/>
          <w:szCs w:val="22"/>
        </w:rPr>
        <w:t>and their role is very satisfactory</w:t>
      </w:r>
      <w:r w:rsidR="00271774" w:rsidRPr="00B5116B">
        <w:rPr>
          <w:rFonts w:asciiTheme="majorHAnsi" w:hAnsiTheme="majorHAnsi"/>
          <w:color w:val="000000" w:themeColor="text1"/>
          <w:sz w:val="22"/>
          <w:szCs w:val="22"/>
        </w:rPr>
        <w:t>.</w:t>
      </w:r>
      <w:r w:rsidR="00FE13AC" w:rsidRPr="00B5116B">
        <w:rPr>
          <w:rFonts w:asciiTheme="majorHAnsi" w:hAnsiTheme="majorHAnsi"/>
          <w:color w:val="000000" w:themeColor="text1"/>
          <w:sz w:val="22"/>
          <w:szCs w:val="22"/>
        </w:rPr>
        <w:t>Few</w:t>
      </w:r>
      <w:r w:rsidR="00271774" w:rsidRPr="00B5116B">
        <w:rPr>
          <w:rFonts w:asciiTheme="majorHAnsi" w:hAnsiTheme="majorHAnsi"/>
          <w:color w:val="000000" w:themeColor="text1"/>
          <w:sz w:val="22"/>
          <w:szCs w:val="22"/>
        </w:rPr>
        <w:t xml:space="preserve"> of them had visited the office, clinic, event or are active in referrals.</w:t>
      </w:r>
    </w:p>
    <w:p w:rsidR="00B22A46" w:rsidRPr="00B5116B" w:rsidRDefault="00B22A46" w:rsidP="00C2760F">
      <w:pPr>
        <w:jc w:val="both"/>
        <w:rPr>
          <w:rFonts w:asciiTheme="majorHAnsi" w:hAnsiTheme="majorHAnsi"/>
          <w:color w:val="000000" w:themeColor="text1"/>
          <w:sz w:val="22"/>
          <w:szCs w:val="22"/>
        </w:rPr>
      </w:pPr>
    </w:p>
    <w:p w:rsidR="00B22A46" w:rsidRPr="00B5116B" w:rsidRDefault="00B22A46" w:rsidP="00B22A46">
      <w:pPr>
        <w:widowControl w:val="0"/>
        <w:tabs>
          <w:tab w:val="left" w:pos="540"/>
          <w:tab w:val="left" w:pos="810"/>
        </w:tabs>
        <w:autoSpaceDE w:val="0"/>
        <w:autoSpaceDN w:val="0"/>
        <w:adjustRightInd w:val="0"/>
        <w:spacing w:before="4" w:line="276" w:lineRule="exact"/>
        <w:ind w:left="540"/>
        <w:rPr>
          <w:rFonts w:asciiTheme="majorHAnsi" w:hAnsiTheme="majorHAnsi" w:cstheme="minorHAnsi"/>
          <w:b/>
          <w:sz w:val="22"/>
          <w:szCs w:val="22"/>
        </w:rPr>
      </w:pPr>
      <w:r w:rsidRPr="00B5116B">
        <w:rPr>
          <w:rFonts w:asciiTheme="majorHAnsi" w:hAnsiTheme="majorHAnsi" w:cstheme="minorHAnsi"/>
          <w:b/>
          <w:sz w:val="22"/>
          <w:szCs w:val="22"/>
        </w:rPr>
        <w:t>Linkages (for ICTC/VDRL/STI/ART/TB etc.) as being used by the TI:</w:t>
      </w:r>
    </w:p>
    <w:p w:rsidR="00B22A46" w:rsidRPr="00B5116B" w:rsidRDefault="00B22A46" w:rsidP="00D8637F">
      <w:pPr>
        <w:widowControl w:val="0"/>
        <w:numPr>
          <w:ilvl w:val="0"/>
          <w:numId w:val="4"/>
        </w:numPr>
        <w:tabs>
          <w:tab w:val="left" w:pos="540"/>
          <w:tab w:val="left" w:pos="810"/>
        </w:tabs>
        <w:autoSpaceDE w:val="0"/>
        <w:autoSpaceDN w:val="0"/>
        <w:adjustRightInd w:val="0"/>
        <w:spacing w:before="4" w:line="276" w:lineRule="exact"/>
        <w:rPr>
          <w:rFonts w:asciiTheme="majorHAnsi" w:hAnsiTheme="majorHAnsi" w:cs="Calibri"/>
          <w:sz w:val="22"/>
          <w:szCs w:val="22"/>
        </w:rPr>
      </w:pPr>
      <w:r w:rsidRPr="00B5116B">
        <w:rPr>
          <w:rFonts w:asciiTheme="majorHAnsi" w:hAnsiTheme="majorHAnsi" w:cs="Calibri"/>
          <w:sz w:val="22"/>
          <w:szCs w:val="22"/>
        </w:rPr>
        <w:t>ICTC/RPR/STI/TB/ART – General  Hospital, Chandrapur</w:t>
      </w:r>
    </w:p>
    <w:p w:rsidR="00B22A46" w:rsidRPr="00B5116B" w:rsidRDefault="00B22A46" w:rsidP="00D8637F">
      <w:pPr>
        <w:widowControl w:val="0"/>
        <w:numPr>
          <w:ilvl w:val="0"/>
          <w:numId w:val="4"/>
        </w:numPr>
        <w:tabs>
          <w:tab w:val="left" w:pos="540"/>
          <w:tab w:val="left" w:pos="810"/>
        </w:tabs>
        <w:autoSpaceDE w:val="0"/>
        <w:autoSpaceDN w:val="0"/>
        <w:adjustRightInd w:val="0"/>
        <w:spacing w:before="4" w:line="276" w:lineRule="exact"/>
        <w:rPr>
          <w:rFonts w:asciiTheme="majorHAnsi" w:hAnsiTheme="majorHAnsi" w:cs="Calibri"/>
          <w:sz w:val="22"/>
          <w:szCs w:val="22"/>
        </w:rPr>
      </w:pPr>
      <w:r w:rsidRPr="00B5116B">
        <w:rPr>
          <w:rFonts w:asciiTheme="majorHAnsi" w:hAnsiTheme="majorHAnsi" w:cs="Calibri"/>
          <w:sz w:val="22"/>
          <w:szCs w:val="22"/>
        </w:rPr>
        <w:t>ICTC/RPR/TB/ –  Bhadrawati</w:t>
      </w:r>
    </w:p>
    <w:p w:rsidR="00B22A46" w:rsidRPr="00B5116B" w:rsidRDefault="00B22A46" w:rsidP="00D8637F">
      <w:pPr>
        <w:widowControl w:val="0"/>
        <w:numPr>
          <w:ilvl w:val="0"/>
          <w:numId w:val="4"/>
        </w:numPr>
        <w:tabs>
          <w:tab w:val="left" w:pos="540"/>
          <w:tab w:val="left" w:pos="810"/>
        </w:tabs>
        <w:autoSpaceDE w:val="0"/>
        <w:autoSpaceDN w:val="0"/>
        <w:adjustRightInd w:val="0"/>
        <w:spacing w:before="4" w:line="276" w:lineRule="exact"/>
        <w:rPr>
          <w:rFonts w:asciiTheme="majorHAnsi" w:hAnsiTheme="majorHAnsi" w:cs="Calibri"/>
          <w:sz w:val="22"/>
          <w:szCs w:val="22"/>
        </w:rPr>
      </w:pPr>
      <w:r w:rsidRPr="00B5116B">
        <w:rPr>
          <w:rFonts w:asciiTheme="majorHAnsi" w:hAnsiTheme="majorHAnsi" w:cs="Calibri"/>
          <w:sz w:val="22"/>
          <w:szCs w:val="22"/>
        </w:rPr>
        <w:t>ICTC/ART– Ballarpur</w:t>
      </w:r>
    </w:p>
    <w:p w:rsidR="00B22A46" w:rsidRPr="00B5116B" w:rsidRDefault="00B22A46" w:rsidP="00D8637F">
      <w:pPr>
        <w:widowControl w:val="0"/>
        <w:numPr>
          <w:ilvl w:val="0"/>
          <w:numId w:val="4"/>
        </w:numPr>
        <w:tabs>
          <w:tab w:val="left" w:pos="540"/>
          <w:tab w:val="left" w:pos="810"/>
        </w:tabs>
        <w:autoSpaceDE w:val="0"/>
        <w:autoSpaceDN w:val="0"/>
        <w:adjustRightInd w:val="0"/>
        <w:spacing w:before="4" w:line="276" w:lineRule="exact"/>
        <w:rPr>
          <w:rFonts w:asciiTheme="majorHAnsi" w:hAnsiTheme="majorHAnsi" w:cs="Calibri"/>
          <w:sz w:val="22"/>
          <w:szCs w:val="22"/>
        </w:rPr>
      </w:pPr>
      <w:r w:rsidRPr="00B5116B">
        <w:rPr>
          <w:rFonts w:asciiTheme="majorHAnsi" w:hAnsiTheme="majorHAnsi" w:cs="Calibri"/>
          <w:sz w:val="22"/>
          <w:szCs w:val="22"/>
        </w:rPr>
        <w:t>ICTC/RPR/TB – Gadchandur</w:t>
      </w:r>
    </w:p>
    <w:p w:rsidR="006E431D" w:rsidRPr="00B5116B" w:rsidRDefault="00B22A46" w:rsidP="00D8637F">
      <w:pPr>
        <w:widowControl w:val="0"/>
        <w:numPr>
          <w:ilvl w:val="0"/>
          <w:numId w:val="4"/>
        </w:numPr>
        <w:tabs>
          <w:tab w:val="left" w:pos="540"/>
          <w:tab w:val="left" w:pos="810"/>
        </w:tabs>
        <w:autoSpaceDE w:val="0"/>
        <w:autoSpaceDN w:val="0"/>
        <w:adjustRightInd w:val="0"/>
        <w:spacing w:before="4" w:line="276" w:lineRule="exact"/>
        <w:rPr>
          <w:rFonts w:asciiTheme="majorHAnsi" w:hAnsiTheme="majorHAnsi" w:cs="Calibri"/>
          <w:sz w:val="22"/>
          <w:szCs w:val="22"/>
        </w:rPr>
      </w:pPr>
      <w:r w:rsidRPr="00B5116B">
        <w:rPr>
          <w:rFonts w:asciiTheme="majorHAnsi" w:hAnsiTheme="majorHAnsi" w:cs="Calibri"/>
          <w:sz w:val="22"/>
          <w:szCs w:val="22"/>
        </w:rPr>
        <w:t>ICTC/RPR/TB – Rajura</w:t>
      </w:r>
    </w:p>
    <w:p w:rsidR="006E431D" w:rsidRPr="00B5116B" w:rsidRDefault="006E431D" w:rsidP="006E431D">
      <w:pPr>
        <w:pStyle w:val="ListParagraph"/>
        <w:ind w:left="1080"/>
        <w:rPr>
          <w:rFonts w:asciiTheme="majorHAnsi" w:hAnsiTheme="majorHAnsi" w:cs="Calibri"/>
          <w:b/>
          <w:bCs/>
          <w:color w:val="000000"/>
          <w:szCs w:val="22"/>
        </w:rPr>
      </w:pPr>
    </w:p>
    <w:p w:rsidR="006E431D" w:rsidRPr="00B5116B" w:rsidRDefault="006E431D" w:rsidP="006E431D">
      <w:pPr>
        <w:pStyle w:val="ListParagraph"/>
        <w:ind w:left="1080"/>
        <w:rPr>
          <w:rFonts w:asciiTheme="majorHAnsi" w:hAnsiTheme="majorHAnsi" w:cs="Calibri"/>
          <w:b/>
          <w:bCs/>
          <w:color w:val="000000"/>
          <w:szCs w:val="22"/>
        </w:rPr>
      </w:pPr>
      <w:r w:rsidRPr="00B5116B">
        <w:rPr>
          <w:rFonts w:asciiTheme="majorHAnsi" w:hAnsiTheme="majorHAnsi" w:cs="Calibri"/>
          <w:b/>
          <w:bCs/>
          <w:color w:val="000000"/>
          <w:szCs w:val="22"/>
        </w:rPr>
        <w:t>Field visit with stakeholders</w:t>
      </w:r>
      <w:r w:rsidR="00A8136E" w:rsidRPr="00B5116B">
        <w:rPr>
          <w:rFonts w:asciiTheme="majorHAnsi" w:hAnsiTheme="majorHAnsi" w:cs="Calibri"/>
          <w:b/>
          <w:bCs/>
          <w:color w:val="000000"/>
          <w:szCs w:val="22"/>
        </w:rPr>
        <w:t xml:space="preserve"> during evaluation period</w:t>
      </w:r>
    </w:p>
    <w:p w:rsidR="006E431D" w:rsidRPr="00B5116B" w:rsidRDefault="006E431D" w:rsidP="00A8136E">
      <w:pPr>
        <w:widowControl w:val="0"/>
        <w:tabs>
          <w:tab w:val="left" w:pos="540"/>
          <w:tab w:val="left" w:pos="810"/>
        </w:tabs>
        <w:autoSpaceDE w:val="0"/>
        <w:autoSpaceDN w:val="0"/>
        <w:adjustRightInd w:val="0"/>
        <w:spacing w:before="4" w:line="276" w:lineRule="exact"/>
        <w:ind w:left="720"/>
        <w:rPr>
          <w:rFonts w:asciiTheme="majorHAnsi" w:hAnsiTheme="majorHAnsi" w:cs="Calibri"/>
          <w:sz w:val="22"/>
          <w:szCs w:val="22"/>
        </w:rPr>
      </w:pPr>
      <w:r w:rsidRPr="00B5116B">
        <w:rPr>
          <w:rFonts w:asciiTheme="majorHAnsi" w:hAnsiTheme="majorHAnsi" w:cs="Calibri"/>
          <w:b/>
          <w:bCs/>
          <w:color w:val="000000"/>
          <w:sz w:val="22"/>
          <w:szCs w:val="22"/>
        </w:rPr>
        <w:lastRenderedPageBreak/>
        <w:t>Date:- 20/04/2016 &amp; 21/04/2016</w:t>
      </w:r>
    </w:p>
    <w:tbl>
      <w:tblPr>
        <w:tblW w:w="9645" w:type="dxa"/>
        <w:tblInd w:w="93" w:type="dxa"/>
        <w:tblLook w:val="04A0"/>
      </w:tblPr>
      <w:tblGrid>
        <w:gridCol w:w="980"/>
        <w:gridCol w:w="2365"/>
        <w:gridCol w:w="2610"/>
        <w:gridCol w:w="3690"/>
      </w:tblGrid>
      <w:tr w:rsidR="006E431D" w:rsidRPr="00B5116B" w:rsidTr="006E431D">
        <w:trPr>
          <w:trHeight w:val="420"/>
        </w:trPr>
        <w:tc>
          <w:tcPr>
            <w:tcW w:w="9645" w:type="dxa"/>
            <w:gridSpan w:val="4"/>
            <w:tcBorders>
              <w:top w:val="nil"/>
              <w:left w:val="nil"/>
              <w:bottom w:val="nil"/>
              <w:right w:val="nil"/>
            </w:tcBorders>
            <w:shd w:val="clear" w:color="auto" w:fill="auto"/>
            <w:noWrap/>
            <w:vAlign w:val="bottom"/>
          </w:tcPr>
          <w:p w:rsidR="006E431D" w:rsidRPr="00B5116B" w:rsidRDefault="006E431D">
            <w:pPr>
              <w:jc w:val="center"/>
              <w:rPr>
                <w:rFonts w:asciiTheme="majorHAnsi" w:hAnsiTheme="majorHAnsi" w:cs="Calibri"/>
                <w:b/>
                <w:bCs/>
                <w:color w:val="000000"/>
                <w:sz w:val="22"/>
                <w:szCs w:val="22"/>
              </w:rPr>
            </w:pPr>
          </w:p>
        </w:tc>
      </w:tr>
      <w:tr w:rsidR="006E431D" w:rsidRPr="00B5116B" w:rsidTr="006E431D">
        <w:trPr>
          <w:trHeight w:val="420"/>
        </w:trPr>
        <w:tc>
          <w:tcPr>
            <w:tcW w:w="9645" w:type="dxa"/>
            <w:gridSpan w:val="4"/>
            <w:tcBorders>
              <w:top w:val="nil"/>
              <w:left w:val="nil"/>
              <w:bottom w:val="nil"/>
              <w:right w:val="nil"/>
            </w:tcBorders>
            <w:shd w:val="clear" w:color="auto" w:fill="auto"/>
            <w:noWrap/>
            <w:vAlign w:val="bottom"/>
          </w:tcPr>
          <w:p w:rsidR="006E431D" w:rsidRPr="00B5116B" w:rsidRDefault="006E431D">
            <w:pPr>
              <w:jc w:val="center"/>
              <w:rPr>
                <w:rFonts w:asciiTheme="majorHAnsi" w:hAnsiTheme="majorHAnsi" w:cs="Calibri"/>
                <w:b/>
                <w:bCs/>
                <w:color w:val="000000"/>
                <w:sz w:val="22"/>
                <w:szCs w:val="22"/>
              </w:rPr>
            </w:pPr>
          </w:p>
        </w:tc>
      </w:tr>
      <w:tr w:rsidR="006E431D" w:rsidRPr="00B5116B" w:rsidTr="006E431D">
        <w:trPr>
          <w:trHeight w:val="74"/>
        </w:trPr>
        <w:tc>
          <w:tcPr>
            <w:tcW w:w="9645" w:type="dxa"/>
            <w:gridSpan w:val="4"/>
            <w:tcBorders>
              <w:top w:val="nil"/>
              <w:left w:val="nil"/>
              <w:bottom w:val="nil"/>
              <w:right w:val="nil"/>
            </w:tcBorders>
            <w:shd w:val="clear" w:color="auto" w:fill="auto"/>
            <w:noWrap/>
            <w:vAlign w:val="bottom"/>
            <w:hideMark/>
          </w:tcPr>
          <w:p w:rsidR="006E431D" w:rsidRPr="00B5116B" w:rsidRDefault="006E431D">
            <w:pPr>
              <w:jc w:val="center"/>
              <w:rPr>
                <w:rFonts w:asciiTheme="majorHAnsi" w:hAnsiTheme="majorHAnsi" w:cs="Calibri"/>
                <w:b/>
                <w:bCs/>
                <w:color w:val="000000"/>
                <w:sz w:val="22"/>
                <w:szCs w:val="22"/>
              </w:rPr>
            </w:pPr>
          </w:p>
        </w:tc>
      </w:tr>
      <w:tr w:rsidR="006E431D" w:rsidRPr="00B5116B" w:rsidTr="006E431D">
        <w:trPr>
          <w:trHeight w:val="300"/>
        </w:trPr>
        <w:tc>
          <w:tcPr>
            <w:tcW w:w="9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b/>
                <w:bCs/>
                <w:color w:val="000000"/>
                <w:sz w:val="22"/>
                <w:szCs w:val="22"/>
              </w:rPr>
            </w:pPr>
            <w:r w:rsidRPr="00B5116B">
              <w:rPr>
                <w:rFonts w:asciiTheme="majorHAnsi" w:hAnsiTheme="majorHAnsi" w:cs="Calibri"/>
                <w:b/>
                <w:bCs/>
                <w:color w:val="000000"/>
                <w:sz w:val="22"/>
                <w:szCs w:val="22"/>
              </w:rPr>
              <w:t>SR.NO.</w:t>
            </w:r>
          </w:p>
        </w:tc>
        <w:tc>
          <w:tcPr>
            <w:tcW w:w="2365" w:type="dxa"/>
            <w:tcBorders>
              <w:top w:val="single" w:sz="4" w:space="0" w:color="auto"/>
              <w:left w:val="nil"/>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b/>
                <w:bCs/>
                <w:color w:val="000000"/>
                <w:sz w:val="22"/>
                <w:szCs w:val="22"/>
              </w:rPr>
            </w:pPr>
            <w:r w:rsidRPr="00B5116B">
              <w:rPr>
                <w:rFonts w:asciiTheme="majorHAnsi" w:hAnsiTheme="majorHAnsi" w:cs="Calibri"/>
                <w:b/>
                <w:bCs/>
                <w:color w:val="000000"/>
                <w:sz w:val="22"/>
                <w:szCs w:val="22"/>
              </w:rPr>
              <w:t>NAME OF STAKE HOLDER</w:t>
            </w:r>
          </w:p>
        </w:tc>
        <w:tc>
          <w:tcPr>
            <w:tcW w:w="2610" w:type="dxa"/>
            <w:tcBorders>
              <w:top w:val="single" w:sz="4" w:space="0" w:color="auto"/>
              <w:left w:val="nil"/>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b/>
                <w:bCs/>
                <w:color w:val="000000"/>
                <w:sz w:val="22"/>
                <w:szCs w:val="22"/>
              </w:rPr>
            </w:pPr>
            <w:r w:rsidRPr="00B5116B">
              <w:rPr>
                <w:rFonts w:asciiTheme="majorHAnsi" w:hAnsiTheme="majorHAnsi" w:cs="Calibri"/>
                <w:b/>
                <w:bCs/>
                <w:color w:val="000000"/>
                <w:sz w:val="22"/>
                <w:szCs w:val="22"/>
              </w:rPr>
              <w:t>TRANSPORT NAME</w:t>
            </w:r>
          </w:p>
        </w:tc>
        <w:tc>
          <w:tcPr>
            <w:tcW w:w="3690" w:type="dxa"/>
            <w:tcBorders>
              <w:top w:val="single" w:sz="4" w:space="0" w:color="auto"/>
              <w:left w:val="nil"/>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b/>
                <w:bCs/>
                <w:color w:val="000000"/>
                <w:sz w:val="22"/>
                <w:szCs w:val="22"/>
              </w:rPr>
            </w:pPr>
            <w:r w:rsidRPr="00B5116B">
              <w:rPr>
                <w:rFonts w:asciiTheme="majorHAnsi" w:hAnsiTheme="majorHAnsi" w:cs="Calibri"/>
                <w:b/>
                <w:bCs/>
                <w:color w:val="000000"/>
                <w:sz w:val="22"/>
                <w:szCs w:val="22"/>
              </w:rPr>
              <w:t>SITE NAME</w:t>
            </w:r>
          </w:p>
        </w:tc>
      </w:tr>
      <w:tr w:rsidR="006E431D" w:rsidRPr="00B5116B" w:rsidTr="006E431D">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 </w:t>
            </w:r>
          </w:p>
        </w:tc>
        <w:tc>
          <w:tcPr>
            <w:tcW w:w="2365"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 </w:t>
            </w:r>
          </w:p>
        </w:tc>
        <w:tc>
          <w:tcPr>
            <w:tcW w:w="261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 </w:t>
            </w:r>
          </w:p>
        </w:tc>
        <w:tc>
          <w:tcPr>
            <w:tcW w:w="369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 </w:t>
            </w:r>
          </w:p>
        </w:tc>
      </w:tr>
      <w:tr w:rsidR="006E431D" w:rsidRPr="00B5116B" w:rsidTr="006E431D">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color w:val="000000"/>
                <w:sz w:val="22"/>
                <w:szCs w:val="22"/>
              </w:rPr>
            </w:pPr>
            <w:r w:rsidRPr="00B5116B">
              <w:rPr>
                <w:rFonts w:asciiTheme="majorHAnsi" w:hAnsiTheme="majorHAnsi" w:cs="Calibri"/>
                <w:color w:val="000000"/>
                <w:sz w:val="22"/>
                <w:szCs w:val="22"/>
              </w:rPr>
              <w:t>1</w:t>
            </w:r>
          </w:p>
        </w:tc>
        <w:tc>
          <w:tcPr>
            <w:tcW w:w="2365"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Rahul chadda</w:t>
            </w:r>
          </w:p>
        </w:tc>
        <w:tc>
          <w:tcPr>
            <w:tcW w:w="261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Chadda transport</w:t>
            </w:r>
          </w:p>
        </w:tc>
        <w:tc>
          <w:tcPr>
            <w:tcW w:w="369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Midc, ghugus road</w:t>
            </w:r>
          </w:p>
        </w:tc>
      </w:tr>
      <w:tr w:rsidR="006E431D" w:rsidRPr="00B5116B" w:rsidTr="006E431D">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color w:val="000000"/>
                <w:sz w:val="22"/>
                <w:szCs w:val="22"/>
              </w:rPr>
            </w:pPr>
            <w:r w:rsidRPr="00B5116B">
              <w:rPr>
                <w:rFonts w:asciiTheme="majorHAnsi" w:hAnsiTheme="majorHAnsi" w:cs="Calibri"/>
                <w:color w:val="000000"/>
                <w:sz w:val="22"/>
                <w:szCs w:val="22"/>
              </w:rPr>
              <w:t>2</w:t>
            </w:r>
          </w:p>
        </w:tc>
        <w:tc>
          <w:tcPr>
            <w:tcW w:w="2365"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Amjad khan</w:t>
            </w:r>
          </w:p>
        </w:tc>
        <w:tc>
          <w:tcPr>
            <w:tcW w:w="261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Fiza transport</w:t>
            </w:r>
          </w:p>
        </w:tc>
        <w:tc>
          <w:tcPr>
            <w:tcW w:w="369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Lakhmapur</w:t>
            </w:r>
          </w:p>
        </w:tc>
      </w:tr>
      <w:tr w:rsidR="006E431D" w:rsidRPr="00B5116B" w:rsidTr="006E431D">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color w:val="000000"/>
                <w:sz w:val="22"/>
                <w:szCs w:val="22"/>
              </w:rPr>
            </w:pPr>
            <w:r w:rsidRPr="00B5116B">
              <w:rPr>
                <w:rFonts w:asciiTheme="majorHAnsi" w:hAnsiTheme="majorHAnsi" w:cs="Calibri"/>
                <w:color w:val="000000"/>
                <w:sz w:val="22"/>
                <w:szCs w:val="22"/>
              </w:rPr>
              <w:t>3</w:t>
            </w:r>
          </w:p>
        </w:tc>
        <w:tc>
          <w:tcPr>
            <w:tcW w:w="2365"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Yawarhussain</w:t>
            </w:r>
          </w:p>
        </w:tc>
        <w:tc>
          <w:tcPr>
            <w:tcW w:w="261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Rounak transport</w:t>
            </w:r>
          </w:p>
        </w:tc>
        <w:tc>
          <w:tcPr>
            <w:tcW w:w="369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Wadgaon fata</w:t>
            </w:r>
          </w:p>
        </w:tc>
      </w:tr>
      <w:tr w:rsidR="006E431D" w:rsidRPr="00B5116B" w:rsidTr="006E431D">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color w:val="000000"/>
                <w:sz w:val="22"/>
                <w:szCs w:val="22"/>
              </w:rPr>
            </w:pPr>
            <w:r w:rsidRPr="00B5116B">
              <w:rPr>
                <w:rFonts w:asciiTheme="majorHAnsi" w:hAnsiTheme="majorHAnsi" w:cs="Calibri"/>
                <w:color w:val="000000"/>
                <w:sz w:val="22"/>
                <w:szCs w:val="22"/>
              </w:rPr>
              <w:t>4</w:t>
            </w:r>
          </w:p>
        </w:tc>
        <w:tc>
          <w:tcPr>
            <w:tcW w:w="2365"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Dr. Prakashpokharna</w:t>
            </w:r>
          </w:p>
        </w:tc>
        <w:tc>
          <w:tcPr>
            <w:tcW w:w="261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Ambuja cement factory</w:t>
            </w:r>
          </w:p>
        </w:tc>
        <w:tc>
          <w:tcPr>
            <w:tcW w:w="369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Ambuja transport nagar</w:t>
            </w:r>
          </w:p>
        </w:tc>
      </w:tr>
      <w:tr w:rsidR="006E431D" w:rsidRPr="00B5116B" w:rsidTr="006E431D">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color w:val="000000"/>
                <w:sz w:val="22"/>
                <w:szCs w:val="22"/>
              </w:rPr>
            </w:pPr>
            <w:r w:rsidRPr="00B5116B">
              <w:rPr>
                <w:rFonts w:asciiTheme="majorHAnsi" w:hAnsiTheme="majorHAnsi" w:cs="Calibri"/>
                <w:color w:val="000000"/>
                <w:sz w:val="22"/>
                <w:szCs w:val="22"/>
              </w:rPr>
              <w:t>5</w:t>
            </w:r>
          </w:p>
        </w:tc>
        <w:tc>
          <w:tcPr>
            <w:tcW w:w="2365"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Abdul nasim</w:t>
            </w:r>
          </w:p>
        </w:tc>
        <w:tc>
          <w:tcPr>
            <w:tcW w:w="261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Jain transport</w:t>
            </w:r>
          </w:p>
        </w:tc>
        <w:tc>
          <w:tcPr>
            <w:tcW w:w="369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Ambuja transport nagar</w:t>
            </w:r>
          </w:p>
        </w:tc>
      </w:tr>
      <w:tr w:rsidR="006E431D" w:rsidRPr="00B5116B" w:rsidTr="006E431D">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color w:val="000000"/>
                <w:sz w:val="22"/>
                <w:szCs w:val="22"/>
              </w:rPr>
            </w:pPr>
            <w:r w:rsidRPr="00B5116B">
              <w:rPr>
                <w:rFonts w:asciiTheme="majorHAnsi" w:hAnsiTheme="majorHAnsi" w:cs="Calibri"/>
                <w:color w:val="000000"/>
                <w:sz w:val="22"/>
                <w:szCs w:val="22"/>
              </w:rPr>
              <w:t>6</w:t>
            </w:r>
          </w:p>
        </w:tc>
        <w:tc>
          <w:tcPr>
            <w:tcW w:w="2365"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Nitinbhiwapure</w:t>
            </w:r>
          </w:p>
        </w:tc>
        <w:tc>
          <w:tcPr>
            <w:tcW w:w="261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Om transport</w:t>
            </w:r>
          </w:p>
        </w:tc>
        <w:tc>
          <w:tcPr>
            <w:tcW w:w="369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Ambuja transport nagar</w:t>
            </w:r>
          </w:p>
        </w:tc>
      </w:tr>
      <w:tr w:rsidR="006E431D" w:rsidRPr="00B5116B" w:rsidTr="006E431D">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color w:val="000000"/>
                <w:sz w:val="22"/>
                <w:szCs w:val="22"/>
              </w:rPr>
            </w:pPr>
            <w:r w:rsidRPr="00B5116B">
              <w:rPr>
                <w:rFonts w:asciiTheme="majorHAnsi" w:hAnsiTheme="majorHAnsi" w:cs="Calibri"/>
                <w:color w:val="000000"/>
                <w:sz w:val="22"/>
                <w:szCs w:val="22"/>
              </w:rPr>
              <w:t>7</w:t>
            </w:r>
          </w:p>
        </w:tc>
        <w:tc>
          <w:tcPr>
            <w:tcW w:w="2365"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Amar waghmare</w:t>
            </w:r>
          </w:p>
        </w:tc>
        <w:tc>
          <w:tcPr>
            <w:tcW w:w="261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Ktc transport</w:t>
            </w:r>
          </w:p>
        </w:tc>
        <w:tc>
          <w:tcPr>
            <w:tcW w:w="369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Ambuja transport nagar</w:t>
            </w:r>
          </w:p>
        </w:tc>
      </w:tr>
      <w:tr w:rsidR="006E431D" w:rsidRPr="00B5116B" w:rsidTr="006E431D">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color w:val="000000"/>
                <w:sz w:val="22"/>
                <w:szCs w:val="22"/>
              </w:rPr>
            </w:pPr>
            <w:r w:rsidRPr="00B5116B">
              <w:rPr>
                <w:rFonts w:asciiTheme="majorHAnsi" w:hAnsiTheme="majorHAnsi" w:cs="Calibri"/>
                <w:color w:val="000000"/>
                <w:sz w:val="22"/>
                <w:szCs w:val="22"/>
              </w:rPr>
              <w:t>8</w:t>
            </w:r>
          </w:p>
        </w:tc>
        <w:tc>
          <w:tcPr>
            <w:tcW w:w="2365"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Madhavsuryanshi</w:t>
            </w:r>
          </w:p>
        </w:tc>
        <w:tc>
          <w:tcPr>
            <w:tcW w:w="261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Pnr transport</w:t>
            </w:r>
          </w:p>
        </w:tc>
        <w:tc>
          <w:tcPr>
            <w:tcW w:w="369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Ambuja transport nagar</w:t>
            </w:r>
          </w:p>
        </w:tc>
      </w:tr>
      <w:tr w:rsidR="006E431D" w:rsidRPr="00B5116B" w:rsidTr="006E431D">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color w:val="000000"/>
                <w:sz w:val="22"/>
                <w:szCs w:val="22"/>
              </w:rPr>
            </w:pPr>
            <w:r w:rsidRPr="00B5116B">
              <w:rPr>
                <w:rFonts w:asciiTheme="majorHAnsi" w:hAnsiTheme="majorHAnsi" w:cs="Calibri"/>
                <w:color w:val="000000"/>
                <w:sz w:val="22"/>
                <w:szCs w:val="22"/>
              </w:rPr>
              <w:t>9</w:t>
            </w:r>
          </w:p>
        </w:tc>
        <w:tc>
          <w:tcPr>
            <w:tcW w:w="2365"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Rajesh rao</w:t>
            </w:r>
          </w:p>
        </w:tc>
        <w:tc>
          <w:tcPr>
            <w:tcW w:w="261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Kft transport</w:t>
            </w:r>
          </w:p>
        </w:tc>
        <w:tc>
          <w:tcPr>
            <w:tcW w:w="369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Ambuja transport nagar</w:t>
            </w:r>
          </w:p>
        </w:tc>
      </w:tr>
      <w:tr w:rsidR="006E431D" w:rsidRPr="00B5116B" w:rsidTr="006E431D">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color w:val="000000"/>
                <w:sz w:val="22"/>
                <w:szCs w:val="22"/>
              </w:rPr>
            </w:pPr>
            <w:r w:rsidRPr="00B5116B">
              <w:rPr>
                <w:rFonts w:asciiTheme="majorHAnsi" w:hAnsiTheme="majorHAnsi" w:cs="Calibri"/>
                <w:color w:val="000000"/>
                <w:sz w:val="22"/>
                <w:szCs w:val="22"/>
              </w:rPr>
              <w:t>10</w:t>
            </w:r>
          </w:p>
        </w:tc>
        <w:tc>
          <w:tcPr>
            <w:tcW w:w="2365"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Ranjanbhosale</w:t>
            </w:r>
          </w:p>
        </w:tc>
        <w:tc>
          <w:tcPr>
            <w:tcW w:w="261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Chadda transport</w:t>
            </w:r>
          </w:p>
        </w:tc>
        <w:tc>
          <w:tcPr>
            <w:tcW w:w="369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Ambuja transport nagar</w:t>
            </w:r>
          </w:p>
        </w:tc>
      </w:tr>
      <w:tr w:rsidR="006E431D" w:rsidRPr="00B5116B" w:rsidTr="006E431D">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color w:val="000000"/>
                <w:sz w:val="22"/>
                <w:szCs w:val="22"/>
              </w:rPr>
            </w:pPr>
            <w:r w:rsidRPr="00B5116B">
              <w:rPr>
                <w:rFonts w:asciiTheme="majorHAnsi" w:hAnsiTheme="majorHAnsi" w:cs="Calibri"/>
                <w:color w:val="000000"/>
                <w:sz w:val="22"/>
                <w:szCs w:val="22"/>
              </w:rPr>
              <w:t>11</w:t>
            </w:r>
          </w:p>
        </w:tc>
        <w:tc>
          <w:tcPr>
            <w:tcW w:w="2365"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Pankajbonde</w:t>
            </w:r>
          </w:p>
        </w:tc>
        <w:tc>
          <w:tcPr>
            <w:tcW w:w="261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Dnr transport</w:t>
            </w:r>
          </w:p>
        </w:tc>
        <w:tc>
          <w:tcPr>
            <w:tcW w:w="369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Ambuja transport nagar</w:t>
            </w:r>
          </w:p>
        </w:tc>
      </w:tr>
      <w:tr w:rsidR="006E431D" w:rsidRPr="00B5116B" w:rsidTr="006E431D">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color w:val="000000"/>
                <w:sz w:val="22"/>
                <w:szCs w:val="22"/>
              </w:rPr>
            </w:pPr>
            <w:r w:rsidRPr="00B5116B">
              <w:rPr>
                <w:rFonts w:asciiTheme="majorHAnsi" w:hAnsiTheme="majorHAnsi" w:cs="Calibri"/>
                <w:color w:val="000000"/>
                <w:sz w:val="22"/>
                <w:szCs w:val="22"/>
              </w:rPr>
              <w:t>12</w:t>
            </w:r>
          </w:p>
        </w:tc>
        <w:tc>
          <w:tcPr>
            <w:tcW w:w="2365"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Anandrandive</w:t>
            </w:r>
          </w:p>
        </w:tc>
        <w:tc>
          <w:tcPr>
            <w:tcW w:w="261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Waheguru transport</w:t>
            </w:r>
          </w:p>
        </w:tc>
        <w:tc>
          <w:tcPr>
            <w:tcW w:w="369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Ambuja transport nagar</w:t>
            </w:r>
          </w:p>
        </w:tc>
      </w:tr>
      <w:tr w:rsidR="006E431D" w:rsidRPr="00B5116B" w:rsidTr="006E431D">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color w:val="000000"/>
                <w:sz w:val="22"/>
                <w:szCs w:val="22"/>
              </w:rPr>
            </w:pPr>
            <w:r w:rsidRPr="00B5116B">
              <w:rPr>
                <w:rFonts w:asciiTheme="majorHAnsi" w:hAnsiTheme="majorHAnsi" w:cs="Calibri"/>
                <w:color w:val="000000"/>
                <w:sz w:val="22"/>
                <w:szCs w:val="22"/>
              </w:rPr>
              <w:t>13</w:t>
            </w:r>
          </w:p>
        </w:tc>
        <w:tc>
          <w:tcPr>
            <w:tcW w:w="2365"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Vasantmanusmare</w:t>
            </w:r>
          </w:p>
        </w:tc>
        <w:tc>
          <w:tcPr>
            <w:tcW w:w="261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Nirbhay transport</w:t>
            </w:r>
          </w:p>
        </w:tc>
        <w:tc>
          <w:tcPr>
            <w:tcW w:w="369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Ambuja transport nagar</w:t>
            </w:r>
          </w:p>
        </w:tc>
      </w:tr>
      <w:tr w:rsidR="006E431D" w:rsidRPr="00B5116B" w:rsidTr="006E431D">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color w:val="000000"/>
                <w:sz w:val="22"/>
                <w:szCs w:val="22"/>
              </w:rPr>
            </w:pPr>
            <w:r w:rsidRPr="00B5116B">
              <w:rPr>
                <w:rFonts w:asciiTheme="majorHAnsi" w:hAnsiTheme="majorHAnsi" w:cs="Calibri"/>
                <w:color w:val="000000"/>
                <w:sz w:val="22"/>
                <w:szCs w:val="22"/>
              </w:rPr>
              <w:t>14</w:t>
            </w:r>
          </w:p>
        </w:tc>
        <w:tc>
          <w:tcPr>
            <w:tcW w:w="2365"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Shree chaturvedi</w:t>
            </w:r>
          </w:p>
        </w:tc>
        <w:tc>
          <w:tcPr>
            <w:tcW w:w="261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Abhishek transport</w:t>
            </w:r>
          </w:p>
        </w:tc>
        <w:tc>
          <w:tcPr>
            <w:tcW w:w="369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Ambuja transport nagar</w:t>
            </w:r>
          </w:p>
        </w:tc>
      </w:tr>
      <w:tr w:rsidR="006E431D" w:rsidRPr="00B5116B" w:rsidTr="006E431D">
        <w:trPr>
          <w:trHeight w:val="300"/>
        </w:trPr>
        <w:tc>
          <w:tcPr>
            <w:tcW w:w="980" w:type="dxa"/>
            <w:tcBorders>
              <w:top w:val="nil"/>
              <w:left w:val="single" w:sz="4" w:space="0" w:color="auto"/>
              <w:bottom w:val="single" w:sz="4" w:space="0" w:color="auto"/>
              <w:right w:val="single" w:sz="4" w:space="0" w:color="auto"/>
            </w:tcBorders>
            <w:shd w:val="clear" w:color="auto" w:fill="auto"/>
            <w:noWrap/>
            <w:vAlign w:val="bottom"/>
            <w:hideMark/>
          </w:tcPr>
          <w:p w:rsidR="006E431D" w:rsidRPr="00B5116B" w:rsidRDefault="006E431D">
            <w:pPr>
              <w:jc w:val="center"/>
              <w:rPr>
                <w:rFonts w:asciiTheme="majorHAnsi" w:hAnsiTheme="majorHAnsi" w:cs="Calibri"/>
                <w:color w:val="000000"/>
                <w:sz w:val="22"/>
                <w:szCs w:val="22"/>
              </w:rPr>
            </w:pPr>
            <w:r w:rsidRPr="00B5116B">
              <w:rPr>
                <w:rFonts w:asciiTheme="majorHAnsi" w:hAnsiTheme="majorHAnsi" w:cs="Calibri"/>
                <w:color w:val="000000"/>
                <w:sz w:val="22"/>
                <w:szCs w:val="22"/>
              </w:rPr>
              <w:t>15</w:t>
            </w:r>
          </w:p>
        </w:tc>
        <w:tc>
          <w:tcPr>
            <w:tcW w:w="2365"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Sudhakarpise</w:t>
            </w:r>
          </w:p>
        </w:tc>
        <w:tc>
          <w:tcPr>
            <w:tcW w:w="261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Mahavirdhaba</w:t>
            </w:r>
          </w:p>
        </w:tc>
        <w:tc>
          <w:tcPr>
            <w:tcW w:w="3690" w:type="dxa"/>
            <w:tcBorders>
              <w:top w:val="nil"/>
              <w:left w:val="nil"/>
              <w:bottom w:val="single" w:sz="4" w:space="0" w:color="auto"/>
              <w:right w:val="single" w:sz="4" w:space="0" w:color="auto"/>
            </w:tcBorders>
            <w:shd w:val="clear" w:color="auto" w:fill="auto"/>
            <w:noWrap/>
            <w:vAlign w:val="bottom"/>
            <w:hideMark/>
          </w:tcPr>
          <w:p w:rsidR="006E431D" w:rsidRPr="00B5116B" w:rsidRDefault="006E431D">
            <w:pPr>
              <w:rPr>
                <w:rFonts w:asciiTheme="majorHAnsi" w:hAnsiTheme="majorHAnsi" w:cs="Calibri"/>
                <w:color w:val="000000"/>
                <w:sz w:val="22"/>
                <w:szCs w:val="22"/>
              </w:rPr>
            </w:pPr>
            <w:r w:rsidRPr="00B5116B">
              <w:rPr>
                <w:rFonts w:asciiTheme="majorHAnsi" w:hAnsiTheme="majorHAnsi" w:cs="Calibri"/>
                <w:color w:val="000000"/>
                <w:sz w:val="22"/>
                <w:szCs w:val="22"/>
              </w:rPr>
              <w:t>Lakhmapur</w:t>
            </w:r>
          </w:p>
        </w:tc>
      </w:tr>
    </w:tbl>
    <w:p w:rsidR="006E431D" w:rsidRPr="00B5116B" w:rsidRDefault="006E431D" w:rsidP="006E431D">
      <w:pPr>
        <w:widowControl w:val="0"/>
        <w:tabs>
          <w:tab w:val="left" w:pos="540"/>
          <w:tab w:val="left" w:pos="810"/>
        </w:tabs>
        <w:autoSpaceDE w:val="0"/>
        <w:autoSpaceDN w:val="0"/>
        <w:adjustRightInd w:val="0"/>
        <w:spacing w:before="4" w:line="276" w:lineRule="exact"/>
        <w:rPr>
          <w:rFonts w:asciiTheme="majorHAnsi" w:hAnsiTheme="majorHAnsi" w:cs="Calibri"/>
          <w:sz w:val="22"/>
          <w:szCs w:val="22"/>
        </w:rPr>
      </w:pPr>
    </w:p>
    <w:p w:rsidR="006E431D" w:rsidRPr="00B5116B" w:rsidRDefault="006E431D" w:rsidP="006E431D">
      <w:pPr>
        <w:widowControl w:val="0"/>
        <w:tabs>
          <w:tab w:val="left" w:pos="540"/>
          <w:tab w:val="left" w:pos="810"/>
        </w:tabs>
        <w:autoSpaceDE w:val="0"/>
        <w:autoSpaceDN w:val="0"/>
        <w:adjustRightInd w:val="0"/>
        <w:spacing w:before="4" w:line="276" w:lineRule="exact"/>
        <w:rPr>
          <w:rFonts w:asciiTheme="majorHAnsi" w:hAnsiTheme="majorHAnsi" w:cs="Calibri"/>
          <w:sz w:val="22"/>
          <w:szCs w:val="22"/>
        </w:rPr>
      </w:pPr>
    </w:p>
    <w:p w:rsidR="006E431D" w:rsidRPr="00B5116B" w:rsidRDefault="006E431D" w:rsidP="006E431D">
      <w:pPr>
        <w:widowControl w:val="0"/>
        <w:tabs>
          <w:tab w:val="left" w:pos="540"/>
          <w:tab w:val="left" w:pos="810"/>
        </w:tabs>
        <w:autoSpaceDE w:val="0"/>
        <w:autoSpaceDN w:val="0"/>
        <w:adjustRightInd w:val="0"/>
        <w:spacing w:before="4" w:line="276" w:lineRule="exact"/>
        <w:rPr>
          <w:rFonts w:asciiTheme="majorHAnsi" w:hAnsiTheme="majorHAnsi" w:cs="Calibri"/>
          <w:sz w:val="22"/>
          <w:szCs w:val="22"/>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0"/>
        <w:gridCol w:w="2790"/>
      </w:tblGrid>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b/>
                <w:i/>
                <w:sz w:val="22"/>
                <w:szCs w:val="22"/>
              </w:rPr>
            </w:pPr>
            <w:r w:rsidRPr="00B5116B">
              <w:rPr>
                <w:rFonts w:asciiTheme="majorHAnsi" w:hAnsiTheme="majorHAnsi"/>
                <w:b/>
                <w:i/>
                <w:sz w:val="22"/>
                <w:szCs w:val="22"/>
              </w:rPr>
              <w:t>Indicator</w:t>
            </w:r>
          </w:p>
        </w:tc>
        <w:tc>
          <w:tcPr>
            <w:tcW w:w="279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b/>
                <w:i/>
                <w:sz w:val="22"/>
                <w:szCs w:val="22"/>
              </w:rPr>
            </w:pPr>
            <w:r w:rsidRPr="00B5116B">
              <w:rPr>
                <w:rFonts w:asciiTheme="majorHAnsi" w:hAnsiTheme="majorHAnsi"/>
                <w:b/>
                <w:i/>
                <w:sz w:val="22"/>
                <w:szCs w:val="22"/>
              </w:rPr>
              <w:t>Period April  15 to March 16</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Target allocated</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10000</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Total registration</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8235</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Active population till  2016</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49003</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Date of Project Management Committee (PMC) formulated</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A8136E"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Not initiated</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No. of PMC meetings</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A8136E"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NA</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No. of congregation points proposed</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3</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No. of congregation points catered</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3</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No. of congregation events in last one year (April 2015 to March 2016)</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3</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Mid media events in last one year (April 2015 to March 2016)</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24</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No. of condom outlets (traditional/non-traditional)</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21 (Non Traditional)</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No. of Free condom used only for demo- and re-demo</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4688</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No. of outlets</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21</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 xml:space="preserve">CSM Distribution in last one year </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3587</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Condom Balance as on date 31.03.2016 (free)</w:t>
            </w:r>
          </w:p>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Exclusively being used for Demo &amp; Re-demo</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tabs>
                <w:tab w:val="left" w:pos="2459"/>
              </w:tabs>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0</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Condom Balance as on 31</w:t>
            </w:r>
            <w:r w:rsidRPr="00B5116B">
              <w:rPr>
                <w:rFonts w:asciiTheme="majorHAnsi" w:hAnsiTheme="majorHAnsi"/>
                <w:sz w:val="22"/>
                <w:szCs w:val="22"/>
                <w:vertAlign w:val="superscript"/>
              </w:rPr>
              <w:t>st</w:t>
            </w:r>
            <w:r w:rsidRPr="00B5116B">
              <w:rPr>
                <w:rFonts w:asciiTheme="majorHAnsi" w:hAnsiTheme="majorHAnsi"/>
                <w:sz w:val="22"/>
                <w:szCs w:val="22"/>
              </w:rPr>
              <w:t>March 2016  (CSM)</w:t>
            </w:r>
          </w:p>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(N.B.: Popular brand name- “Thrill”)</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tabs>
                <w:tab w:val="left" w:pos="2459"/>
              </w:tabs>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81 (Delux)</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Total No. of PLs</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tabs>
                <w:tab w:val="left" w:pos="2459"/>
              </w:tabs>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10</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No. of PLs from source district (belonging to UP &amp; Bihar)</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tabs>
                <w:tab w:val="left" w:pos="2459"/>
              </w:tabs>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0</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 xml:space="preserve">No. of sessions conducted by ORWs in last twelve month (April 15  to March 16) </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tabs>
                <w:tab w:val="left" w:pos="2459"/>
              </w:tabs>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576</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lastRenderedPageBreak/>
              <w:t>ORW Coverage</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tabs>
                <w:tab w:val="left" w:pos="2459"/>
              </w:tabs>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18516</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No. of sessions organized by PLs in last twelve month (April 15  to March 16)</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tabs>
                <w:tab w:val="left" w:pos="2459"/>
              </w:tabs>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2400</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No. of PLs’ sessions supervised by ORWs</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tabs>
                <w:tab w:val="left" w:pos="2459"/>
              </w:tabs>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600</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PL Coverage</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tabs>
                <w:tab w:val="left" w:pos="2459"/>
              </w:tabs>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27302</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No. of Counseling Session at Clinic/Site/DIC</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240</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Mid-media events in April. 15 to June 15 months</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174</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Mid-media events in July  15 to Sept.  15 months</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174</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Mid-media events in Oct. 15 to Dec 15 months</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174</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Mid-media events in Jan 16 to March16  months</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174</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No. of suspected TB cases linked RNTCP</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158</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Total STI cases diagnosed during review period</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793</w:t>
            </w:r>
          </w:p>
        </w:tc>
      </w:tr>
      <w:tr w:rsidR="008521D0" w:rsidRPr="00B5116B" w:rsidTr="002412BD">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Total STI cases treated during review period</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793</w:t>
            </w:r>
          </w:p>
        </w:tc>
      </w:tr>
      <w:tr w:rsidR="008521D0" w:rsidRPr="00B5116B" w:rsidTr="002412BD">
        <w:trPr>
          <w:trHeight w:val="368"/>
        </w:trPr>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Total STI cases followed-up during review period</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793</w:t>
            </w:r>
          </w:p>
        </w:tc>
      </w:tr>
      <w:tr w:rsidR="008521D0" w:rsidRPr="00B5116B" w:rsidTr="002412BD">
        <w:trPr>
          <w:trHeight w:val="368"/>
        </w:trPr>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No. of STI cases tested ICTC during review period</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793</w:t>
            </w:r>
          </w:p>
        </w:tc>
      </w:tr>
      <w:tr w:rsidR="008521D0" w:rsidRPr="00B5116B" w:rsidTr="002412BD">
        <w:trPr>
          <w:trHeight w:val="368"/>
        </w:trPr>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Total ICTC  April 15 to March 16</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2279</w:t>
            </w:r>
          </w:p>
        </w:tc>
      </w:tr>
      <w:tr w:rsidR="008521D0" w:rsidRPr="00B5116B" w:rsidTr="002412BD">
        <w:trPr>
          <w:trHeight w:val="368"/>
        </w:trPr>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Total No. of HIV positives during April  2015 to March 2016</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16</w:t>
            </w:r>
          </w:p>
        </w:tc>
      </w:tr>
      <w:tr w:rsidR="008521D0" w:rsidRPr="00B5116B" w:rsidTr="002412BD">
        <w:trPr>
          <w:trHeight w:val="368"/>
        </w:trPr>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Total No. of HIV positives linked to ART during January 2015 to December 2015</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17</w:t>
            </w:r>
          </w:p>
        </w:tc>
      </w:tr>
      <w:tr w:rsidR="008521D0" w:rsidRPr="00B5116B" w:rsidTr="002412BD">
        <w:trPr>
          <w:trHeight w:val="368"/>
        </w:trPr>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No. of +ves in follow-ups with last CD4 count</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 xml:space="preserve">34 </w:t>
            </w:r>
          </w:p>
        </w:tc>
      </w:tr>
      <w:tr w:rsidR="008521D0" w:rsidRPr="00B5116B" w:rsidTr="002412BD">
        <w:trPr>
          <w:trHeight w:val="368"/>
        </w:trPr>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Total No. of HIV positives (Cumulative)</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76</w:t>
            </w:r>
          </w:p>
        </w:tc>
      </w:tr>
      <w:tr w:rsidR="008521D0" w:rsidRPr="00B5116B" w:rsidTr="002412BD">
        <w:trPr>
          <w:trHeight w:val="368"/>
        </w:trPr>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No. of +ves migrated and not in reach (cumulative)</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7</w:t>
            </w:r>
          </w:p>
        </w:tc>
      </w:tr>
      <w:tr w:rsidR="008521D0" w:rsidRPr="00B5116B" w:rsidTr="002412BD">
        <w:trPr>
          <w:trHeight w:val="368"/>
        </w:trPr>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Total No. of cumulated HIV positives currently linked to ART</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69</w:t>
            </w:r>
          </w:p>
        </w:tc>
      </w:tr>
      <w:tr w:rsidR="008521D0" w:rsidRPr="00B5116B" w:rsidTr="002412BD">
        <w:trPr>
          <w:trHeight w:val="215"/>
        </w:trPr>
        <w:tc>
          <w:tcPr>
            <w:tcW w:w="6120" w:type="dxa"/>
            <w:tcBorders>
              <w:top w:val="single" w:sz="4" w:space="0" w:color="auto"/>
              <w:left w:val="single" w:sz="4" w:space="0" w:color="auto"/>
              <w:bottom w:val="single" w:sz="4" w:space="0" w:color="auto"/>
              <w:right w:val="single" w:sz="4" w:space="0" w:color="auto"/>
            </w:tcBorders>
            <w:hideMark/>
          </w:tcPr>
          <w:p w:rsidR="008521D0" w:rsidRPr="00B5116B" w:rsidRDefault="008521D0"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Any other linkage</w:t>
            </w:r>
          </w:p>
        </w:tc>
        <w:tc>
          <w:tcPr>
            <w:tcW w:w="2790" w:type="dxa"/>
            <w:tcBorders>
              <w:top w:val="single" w:sz="4" w:space="0" w:color="auto"/>
              <w:left w:val="single" w:sz="4" w:space="0" w:color="auto"/>
              <w:bottom w:val="single" w:sz="4" w:space="0" w:color="auto"/>
              <w:right w:val="single" w:sz="4" w:space="0" w:color="auto"/>
            </w:tcBorders>
          </w:tcPr>
          <w:p w:rsidR="008521D0" w:rsidRPr="00B5116B" w:rsidRDefault="00A8136E" w:rsidP="002412BD">
            <w:pPr>
              <w:widowControl w:val="0"/>
              <w:autoSpaceDE w:val="0"/>
              <w:autoSpaceDN w:val="0"/>
              <w:adjustRightInd w:val="0"/>
              <w:spacing w:before="4" w:line="276" w:lineRule="exact"/>
              <w:rPr>
                <w:rFonts w:asciiTheme="majorHAnsi" w:hAnsiTheme="majorHAnsi"/>
                <w:sz w:val="22"/>
                <w:szCs w:val="22"/>
              </w:rPr>
            </w:pPr>
            <w:r w:rsidRPr="00B5116B">
              <w:rPr>
                <w:rFonts w:asciiTheme="majorHAnsi" w:hAnsiTheme="majorHAnsi"/>
                <w:sz w:val="22"/>
                <w:szCs w:val="22"/>
              </w:rPr>
              <w:t>TB</w:t>
            </w:r>
          </w:p>
        </w:tc>
      </w:tr>
    </w:tbl>
    <w:p w:rsidR="00B22A46" w:rsidRPr="00B5116B" w:rsidRDefault="00B22A46" w:rsidP="00B22A46">
      <w:pPr>
        <w:pStyle w:val="Ol"/>
        <w:tabs>
          <w:tab w:val="left" w:pos="630"/>
          <w:tab w:val="left" w:pos="810"/>
        </w:tabs>
        <w:spacing w:after="280" w:afterAutospacing="1"/>
        <w:jc w:val="both"/>
        <w:rPr>
          <w:rFonts w:asciiTheme="majorHAnsi" w:hAnsiTheme="majorHAnsi" w:cs="Calibri"/>
          <w:b/>
          <w:sz w:val="22"/>
          <w:szCs w:val="22"/>
          <w:lang w:val="en-US"/>
        </w:rPr>
      </w:pPr>
    </w:p>
    <w:tbl>
      <w:tblPr>
        <w:tblW w:w="10273" w:type="dxa"/>
        <w:tblInd w:w="95" w:type="dxa"/>
        <w:tblLayout w:type="fixed"/>
        <w:tblLook w:val="04A0"/>
      </w:tblPr>
      <w:tblGrid>
        <w:gridCol w:w="553"/>
        <w:gridCol w:w="1800"/>
        <w:gridCol w:w="1080"/>
        <w:gridCol w:w="1080"/>
        <w:gridCol w:w="1350"/>
        <w:gridCol w:w="990"/>
        <w:gridCol w:w="1080"/>
        <w:gridCol w:w="630"/>
        <w:gridCol w:w="810"/>
        <w:gridCol w:w="900"/>
      </w:tblGrid>
      <w:tr w:rsidR="002412BD" w:rsidRPr="00B5116B" w:rsidTr="004A25E1">
        <w:trPr>
          <w:trHeight w:val="1020"/>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076CB" w:rsidRPr="00B5116B" w:rsidRDefault="00F076CB" w:rsidP="002412BD">
            <w:pPr>
              <w:jc w:val="center"/>
              <w:rPr>
                <w:rFonts w:asciiTheme="majorHAnsi" w:hAnsiTheme="majorHAnsi"/>
                <w:b/>
                <w:bCs/>
                <w:color w:val="000000"/>
                <w:sz w:val="22"/>
                <w:szCs w:val="22"/>
              </w:rPr>
            </w:pPr>
            <w:r w:rsidRPr="00B5116B">
              <w:rPr>
                <w:rFonts w:asciiTheme="majorHAnsi" w:hAnsiTheme="majorHAnsi"/>
                <w:b/>
                <w:bCs/>
                <w:color w:val="000000"/>
                <w:sz w:val="22"/>
                <w:szCs w:val="22"/>
              </w:rPr>
              <w:t>Sr. No.</w:t>
            </w:r>
          </w:p>
        </w:tc>
        <w:tc>
          <w:tcPr>
            <w:tcW w:w="1800" w:type="dxa"/>
            <w:tcBorders>
              <w:top w:val="single" w:sz="4" w:space="0" w:color="auto"/>
              <w:left w:val="nil"/>
              <w:bottom w:val="single" w:sz="4" w:space="0" w:color="auto"/>
              <w:right w:val="single" w:sz="4" w:space="0" w:color="auto"/>
            </w:tcBorders>
            <w:shd w:val="clear" w:color="auto" w:fill="auto"/>
            <w:vAlign w:val="center"/>
            <w:hideMark/>
          </w:tcPr>
          <w:p w:rsidR="00F076CB" w:rsidRPr="00B5116B" w:rsidRDefault="00F076CB" w:rsidP="002412BD">
            <w:pPr>
              <w:jc w:val="center"/>
              <w:rPr>
                <w:rFonts w:asciiTheme="majorHAnsi" w:hAnsiTheme="majorHAnsi"/>
                <w:b/>
                <w:bCs/>
                <w:color w:val="000000"/>
                <w:sz w:val="22"/>
                <w:szCs w:val="22"/>
              </w:rPr>
            </w:pPr>
            <w:r w:rsidRPr="00B5116B">
              <w:rPr>
                <w:rFonts w:asciiTheme="majorHAnsi" w:hAnsiTheme="majorHAnsi"/>
                <w:b/>
                <w:bCs/>
                <w:color w:val="000000"/>
                <w:sz w:val="22"/>
                <w:szCs w:val="22"/>
              </w:rPr>
              <w:t>UID</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F076CB" w:rsidRPr="00B5116B" w:rsidRDefault="00F076CB" w:rsidP="002412BD">
            <w:pPr>
              <w:jc w:val="center"/>
              <w:rPr>
                <w:rFonts w:asciiTheme="majorHAnsi" w:hAnsiTheme="majorHAnsi"/>
                <w:b/>
                <w:bCs/>
                <w:color w:val="000000"/>
                <w:sz w:val="22"/>
                <w:szCs w:val="22"/>
              </w:rPr>
            </w:pPr>
            <w:r w:rsidRPr="00B5116B">
              <w:rPr>
                <w:rFonts w:asciiTheme="majorHAnsi" w:hAnsiTheme="majorHAnsi"/>
                <w:b/>
                <w:bCs/>
                <w:color w:val="000000"/>
                <w:sz w:val="22"/>
                <w:szCs w:val="22"/>
              </w:rPr>
              <w:t>Date of HIV Test</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F076CB" w:rsidRPr="00B5116B" w:rsidRDefault="00F076CB" w:rsidP="002412BD">
            <w:pPr>
              <w:jc w:val="center"/>
              <w:rPr>
                <w:rFonts w:asciiTheme="majorHAnsi" w:hAnsiTheme="majorHAnsi"/>
                <w:b/>
                <w:bCs/>
                <w:color w:val="000000"/>
                <w:sz w:val="22"/>
                <w:szCs w:val="22"/>
              </w:rPr>
            </w:pPr>
            <w:r w:rsidRPr="00B5116B">
              <w:rPr>
                <w:rFonts w:asciiTheme="majorHAnsi" w:hAnsiTheme="majorHAnsi"/>
                <w:b/>
                <w:bCs/>
                <w:color w:val="000000"/>
                <w:sz w:val="22"/>
                <w:szCs w:val="22"/>
              </w:rPr>
              <w:t>Name of ICTC</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F076CB" w:rsidRPr="00B5116B" w:rsidRDefault="00F076CB" w:rsidP="002412BD">
            <w:pPr>
              <w:jc w:val="center"/>
              <w:rPr>
                <w:rFonts w:asciiTheme="majorHAnsi" w:hAnsiTheme="majorHAnsi"/>
                <w:b/>
                <w:bCs/>
                <w:color w:val="000000"/>
                <w:sz w:val="22"/>
                <w:szCs w:val="22"/>
              </w:rPr>
            </w:pPr>
            <w:r w:rsidRPr="00B5116B">
              <w:rPr>
                <w:rFonts w:asciiTheme="majorHAnsi" w:hAnsiTheme="majorHAnsi"/>
                <w:b/>
                <w:bCs/>
                <w:color w:val="000000"/>
                <w:sz w:val="22"/>
                <w:szCs w:val="22"/>
              </w:rPr>
              <w:t>PID No</w:t>
            </w:r>
          </w:p>
        </w:tc>
        <w:tc>
          <w:tcPr>
            <w:tcW w:w="990" w:type="dxa"/>
            <w:tcBorders>
              <w:top w:val="single" w:sz="4" w:space="0" w:color="auto"/>
              <w:left w:val="nil"/>
              <w:bottom w:val="single" w:sz="4" w:space="0" w:color="auto"/>
              <w:right w:val="single" w:sz="4" w:space="0" w:color="auto"/>
            </w:tcBorders>
            <w:shd w:val="clear" w:color="auto" w:fill="auto"/>
            <w:vAlign w:val="center"/>
            <w:hideMark/>
          </w:tcPr>
          <w:p w:rsidR="00F076CB" w:rsidRPr="00B5116B" w:rsidRDefault="00F076CB" w:rsidP="002412BD">
            <w:pPr>
              <w:jc w:val="center"/>
              <w:rPr>
                <w:rFonts w:asciiTheme="majorHAnsi" w:hAnsiTheme="majorHAnsi"/>
                <w:b/>
                <w:bCs/>
                <w:color w:val="000000"/>
                <w:sz w:val="22"/>
                <w:szCs w:val="22"/>
              </w:rPr>
            </w:pPr>
            <w:r w:rsidRPr="00B5116B">
              <w:rPr>
                <w:rFonts w:asciiTheme="majorHAnsi" w:hAnsiTheme="majorHAnsi"/>
                <w:b/>
                <w:bCs/>
                <w:color w:val="000000"/>
                <w:sz w:val="22"/>
                <w:szCs w:val="22"/>
              </w:rPr>
              <w:t>Date of Pre ART registration</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F076CB" w:rsidRPr="00B5116B" w:rsidRDefault="00F076CB" w:rsidP="002412BD">
            <w:pPr>
              <w:jc w:val="center"/>
              <w:rPr>
                <w:rFonts w:asciiTheme="majorHAnsi" w:hAnsiTheme="majorHAnsi"/>
                <w:b/>
                <w:bCs/>
                <w:color w:val="000000"/>
                <w:sz w:val="22"/>
                <w:szCs w:val="22"/>
              </w:rPr>
            </w:pPr>
            <w:r w:rsidRPr="00B5116B">
              <w:rPr>
                <w:rFonts w:asciiTheme="majorHAnsi" w:hAnsiTheme="majorHAnsi"/>
                <w:b/>
                <w:bCs/>
                <w:color w:val="000000"/>
                <w:sz w:val="22"/>
                <w:szCs w:val="22"/>
              </w:rPr>
              <w:t>Baseline CD 4 test data</w:t>
            </w:r>
          </w:p>
        </w:tc>
        <w:tc>
          <w:tcPr>
            <w:tcW w:w="630" w:type="dxa"/>
            <w:tcBorders>
              <w:top w:val="single" w:sz="4" w:space="0" w:color="auto"/>
              <w:left w:val="nil"/>
              <w:bottom w:val="single" w:sz="4" w:space="0" w:color="auto"/>
              <w:right w:val="single" w:sz="4" w:space="0" w:color="auto"/>
            </w:tcBorders>
            <w:shd w:val="clear" w:color="auto" w:fill="auto"/>
            <w:vAlign w:val="center"/>
            <w:hideMark/>
          </w:tcPr>
          <w:p w:rsidR="00F076CB" w:rsidRPr="00B5116B" w:rsidRDefault="00F076CB" w:rsidP="002412BD">
            <w:pPr>
              <w:jc w:val="center"/>
              <w:rPr>
                <w:rFonts w:asciiTheme="majorHAnsi" w:hAnsiTheme="majorHAnsi"/>
                <w:b/>
                <w:bCs/>
                <w:color w:val="000000"/>
                <w:sz w:val="22"/>
                <w:szCs w:val="22"/>
              </w:rPr>
            </w:pPr>
            <w:r w:rsidRPr="00B5116B">
              <w:rPr>
                <w:rFonts w:asciiTheme="majorHAnsi" w:hAnsiTheme="majorHAnsi"/>
                <w:b/>
                <w:bCs/>
                <w:color w:val="000000"/>
                <w:sz w:val="22"/>
                <w:szCs w:val="22"/>
              </w:rPr>
              <w:t>Baseline CD 4 Count</w:t>
            </w:r>
          </w:p>
        </w:tc>
        <w:tc>
          <w:tcPr>
            <w:tcW w:w="810" w:type="dxa"/>
            <w:tcBorders>
              <w:top w:val="single" w:sz="4" w:space="0" w:color="auto"/>
              <w:left w:val="nil"/>
              <w:bottom w:val="single" w:sz="4" w:space="0" w:color="auto"/>
              <w:right w:val="single" w:sz="4" w:space="0" w:color="auto"/>
            </w:tcBorders>
            <w:shd w:val="clear" w:color="auto" w:fill="auto"/>
            <w:vAlign w:val="center"/>
            <w:hideMark/>
          </w:tcPr>
          <w:p w:rsidR="00F076CB" w:rsidRPr="00B5116B" w:rsidRDefault="00F076CB" w:rsidP="002412BD">
            <w:pPr>
              <w:jc w:val="center"/>
              <w:rPr>
                <w:rFonts w:asciiTheme="majorHAnsi" w:hAnsiTheme="majorHAnsi"/>
                <w:b/>
                <w:bCs/>
                <w:color w:val="000000"/>
                <w:sz w:val="22"/>
                <w:szCs w:val="22"/>
              </w:rPr>
            </w:pPr>
            <w:r w:rsidRPr="00B5116B">
              <w:rPr>
                <w:rFonts w:asciiTheme="majorHAnsi" w:hAnsiTheme="majorHAnsi"/>
                <w:b/>
                <w:bCs/>
                <w:color w:val="000000"/>
                <w:sz w:val="22"/>
                <w:szCs w:val="22"/>
              </w:rPr>
              <w:t>Whether put on ART or not</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F076CB" w:rsidRPr="00B5116B" w:rsidRDefault="00F076CB" w:rsidP="002412BD">
            <w:pPr>
              <w:jc w:val="center"/>
              <w:rPr>
                <w:rFonts w:asciiTheme="majorHAnsi" w:hAnsiTheme="majorHAnsi"/>
                <w:b/>
                <w:bCs/>
                <w:color w:val="000000"/>
                <w:sz w:val="22"/>
                <w:szCs w:val="22"/>
              </w:rPr>
            </w:pPr>
            <w:r w:rsidRPr="00B5116B">
              <w:rPr>
                <w:rFonts w:asciiTheme="majorHAnsi" w:hAnsiTheme="majorHAnsi"/>
                <w:b/>
                <w:bCs/>
                <w:color w:val="000000"/>
                <w:sz w:val="22"/>
                <w:szCs w:val="22"/>
              </w:rPr>
              <w:t>Reason for not getting ART</w:t>
            </w:r>
          </w:p>
        </w:tc>
      </w:tr>
      <w:tr w:rsidR="002412BD" w:rsidRPr="00B5116B" w:rsidTr="004A25E1">
        <w:trPr>
          <w:trHeight w:val="485"/>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TRU/66/25/10/2010/540</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27/10/2010</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CH/001/10/6610</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02/11/2010</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02/11/2010</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689</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31"/>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TRU/66/09/11/2010/235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11/11/2010</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ch/001/10/6909</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No</w:t>
            </w:r>
            <w:r w:rsidR="00052730" w:rsidRPr="00B5116B">
              <w:rPr>
                <w:rFonts w:asciiTheme="majorHAnsi" w:hAnsiTheme="majorHAnsi"/>
                <w:color w:val="000000"/>
                <w:sz w:val="22"/>
                <w:szCs w:val="22"/>
              </w:rPr>
              <w:t>t</w:t>
            </w:r>
            <w:r w:rsidRPr="00B5116B">
              <w:rPr>
                <w:rFonts w:asciiTheme="majorHAnsi" w:hAnsiTheme="majorHAnsi"/>
                <w:color w:val="000000"/>
                <w:sz w:val="22"/>
                <w:szCs w:val="22"/>
              </w:rPr>
              <w:t xml:space="preserve"> Link</w:t>
            </w:r>
          </w:p>
        </w:tc>
      </w:tr>
      <w:tr w:rsidR="002412BD" w:rsidRPr="00B5116B" w:rsidTr="004A25E1">
        <w:trPr>
          <w:trHeight w:val="449"/>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TRU/66/26/12/2010/633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28/12/2010</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ch/001/10/8232</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04/01/2011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04/01/2011</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361</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4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4</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TRU/66/26/12/2010/640</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28/12/2010</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ch/001/10/8309</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08/01/2011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08/01/2011</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111</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4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TRU/66/26/12/2010/648</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28/12/2010</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ch/001/10/8288</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14/01/2011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14/01/2011</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146</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4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6</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TRU/66/23/001/2011/585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28/01/2011</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Bhadrawati</w:t>
            </w:r>
            <w:r w:rsidRPr="00B5116B">
              <w:rPr>
                <w:rFonts w:asciiTheme="majorHAnsi" w:hAnsiTheme="majorHAnsi"/>
                <w:vanish/>
                <w:color w:val="000000"/>
                <w:sz w:val="22"/>
                <w:szCs w:val="22"/>
              </w:rPr>
              <w:t>R.H.Bhadrawati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CH/202/11/0185</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31/01/2011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31/01/2011</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295</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4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7</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TRU/66/27/01/2011/612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28/01/2011</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ch/001/10/686</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29/01/2011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29/01/2011</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241</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21"/>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8</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TRU/66/11/11/2010/0312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11/11/2010</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ch/001/10/6913</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31/01/2011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31/01/2011</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470</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4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lastRenderedPageBreak/>
              <w:t>9</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TRU/66/16/02/2011/356</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17/02/2011</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ch/001/11/1242</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21/02/2011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21/02/2011</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201</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4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10</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TRU/66/23/02/2011/516</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24/02/2011</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Bhadrawati</w:t>
            </w:r>
            <w:r w:rsidRPr="00B5116B">
              <w:rPr>
                <w:rFonts w:asciiTheme="majorHAnsi" w:hAnsiTheme="majorHAnsi"/>
                <w:vanish/>
                <w:color w:val="000000"/>
                <w:sz w:val="22"/>
                <w:szCs w:val="22"/>
              </w:rPr>
              <w:t xml:space="preserve"> R.H.Bhadrawati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ch/202/11/0681</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24/02/2011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24/02/2011</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232</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9"/>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11</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TRU/66/23/02/2011/519</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24/02/2011</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Bhadrawati</w:t>
            </w:r>
            <w:r w:rsidRPr="00B5116B">
              <w:rPr>
                <w:rFonts w:asciiTheme="majorHAnsi" w:hAnsiTheme="majorHAnsi"/>
                <w:vanish/>
                <w:color w:val="000000"/>
                <w:sz w:val="22"/>
                <w:szCs w:val="22"/>
              </w:rPr>
              <w:t xml:space="preserve"> R.H.Bhadrawati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ch/202/11/0689</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24/02/2011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24/02/2011</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843</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12</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TRU/66/23/02/2011/522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24/02/2011</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Bhadrawati</w:t>
            </w:r>
            <w:r w:rsidRPr="00B5116B">
              <w:rPr>
                <w:rFonts w:asciiTheme="majorHAnsi" w:hAnsiTheme="majorHAnsi"/>
                <w:vanish/>
                <w:color w:val="000000"/>
                <w:sz w:val="22"/>
                <w:szCs w:val="22"/>
              </w:rPr>
              <w:t xml:space="preserve"> R.H.Bhadrawati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ch/202/11/0668</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24/02/2011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24/02/2011</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305</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13</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TRU/66/20/02/2011/428</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22/02/2011</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Bhadrawati</w:t>
            </w:r>
            <w:r w:rsidRPr="00B5116B">
              <w:rPr>
                <w:rFonts w:asciiTheme="majorHAnsi" w:hAnsiTheme="majorHAnsi"/>
                <w:vanish/>
                <w:color w:val="000000"/>
                <w:sz w:val="22"/>
                <w:szCs w:val="22"/>
              </w:rPr>
              <w:t xml:space="preserve"> R.H.Bhadrawati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ch/202/11/0604</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28/02/2011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28/02/2011</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187</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4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14</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TRU/66/11/02/2011/217</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12/02/2011</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ch/001/11/1071</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No</w:t>
            </w:r>
            <w:r w:rsidR="00052730" w:rsidRPr="00B5116B">
              <w:rPr>
                <w:rFonts w:asciiTheme="majorHAnsi" w:hAnsiTheme="majorHAnsi"/>
                <w:color w:val="000000"/>
                <w:sz w:val="22"/>
                <w:szCs w:val="22"/>
              </w:rPr>
              <w:t>t</w:t>
            </w:r>
            <w:r w:rsidRPr="00B5116B">
              <w:rPr>
                <w:rFonts w:asciiTheme="majorHAnsi" w:hAnsiTheme="majorHAnsi"/>
                <w:color w:val="000000"/>
                <w:sz w:val="22"/>
                <w:szCs w:val="22"/>
              </w:rPr>
              <w:t xml:space="preserve"> Link</w:t>
            </w:r>
          </w:p>
        </w:tc>
      </w:tr>
      <w:tr w:rsidR="002412BD" w:rsidRPr="00B5116B" w:rsidTr="004A25E1">
        <w:trPr>
          <w:trHeight w:val="458"/>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15</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TRU/66/15/06/2011/432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15/06/2011</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ch/001/11/4252</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15/06/2011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15/06/2011</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572</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31"/>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16</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TRU/66/12/08/2011/378</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13/08/2011</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ch/001/11/5572</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No</w:t>
            </w:r>
            <w:r w:rsidR="00052730" w:rsidRPr="00B5116B">
              <w:rPr>
                <w:rFonts w:asciiTheme="majorHAnsi" w:hAnsiTheme="majorHAnsi"/>
                <w:color w:val="000000"/>
                <w:sz w:val="22"/>
                <w:szCs w:val="22"/>
              </w:rPr>
              <w:t>t</w:t>
            </w:r>
            <w:r w:rsidRPr="00B5116B">
              <w:rPr>
                <w:rFonts w:asciiTheme="majorHAnsi" w:hAnsiTheme="majorHAnsi"/>
                <w:color w:val="000000"/>
                <w:sz w:val="22"/>
                <w:szCs w:val="22"/>
              </w:rPr>
              <w:t xml:space="preserve"> Link</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17</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TRU/66/07/09/2011/197</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09/09/2011</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ch/001/11/6145</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No</w:t>
            </w:r>
            <w:r w:rsidR="00052730" w:rsidRPr="00B5116B">
              <w:rPr>
                <w:rFonts w:asciiTheme="majorHAnsi" w:hAnsiTheme="majorHAnsi"/>
                <w:color w:val="000000"/>
                <w:sz w:val="22"/>
                <w:szCs w:val="22"/>
              </w:rPr>
              <w:t>t</w:t>
            </w:r>
            <w:r w:rsidRPr="00B5116B">
              <w:rPr>
                <w:rFonts w:asciiTheme="majorHAnsi" w:hAnsiTheme="majorHAnsi"/>
                <w:color w:val="000000"/>
                <w:sz w:val="22"/>
                <w:szCs w:val="22"/>
              </w:rPr>
              <w:t xml:space="preserve"> Link</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18</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TRU/66/12/10/2011/378</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14/10/2011</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ch/001/11/7034</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14/10/2011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14/10/2011</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368</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19</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TRU/66/12/10/2011/384</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14/10/2011</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ch/001/11/7060</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14/10/2011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14/10/2011</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114</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9"/>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20</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TRU/66/20/11/2011/547</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21/11/2011</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ch/001/11/4798</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23/11/2011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23/11/2011</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321</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31"/>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21</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TRU/66/26/12/2011/748</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28/12/2011</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No</w:t>
            </w:r>
            <w:r w:rsidR="00052730" w:rsidRPr="00B5116B">
              <w:rPr>
                <w:rFonts w:asciiTheme="majorHAnsi" w:hAnsiTheme="majorHAnsi"/>
                <w:color w:val="000000"/>
                <w:sz w:val="22"/>
                <w:szCs w:val="22"/>
              </w:rPr>
              <w:t>t</w:t>
            </w:r>
            <w:r w:rsidRPr="00B5116B">
              <w:rPr>
                <w:rFonts w:asciiTheme="majorHAnsi" w:hAnsiTheme="majorHAnsi"/>
                <w:color w:val="000000"/>
                <w:sz w:val="22"/>
                <w:szCs w:val="22"/>
              </w:rPr>
              <w:t xml:space="preserve"> Link</w:t>
            </w:r>
          </w:p>
        </w:tc>
      </w:tr>
      <w:tr w:rsidR="002412BD" w:rsidRPr="00B5116B" w:rsidTr="004A25E1">
        <w:trPr>
          <w:trHeight w:val="449"/>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22</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TRU/66/23/01/2012/689</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24/01/2012</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Bhadrawati</w:t>
            </w:r>
            <w:r w:rsidRPr="00B5116B">
              <w:rPr>
                <w:rFonts w:asciiTheme="majorHAnsi" w:hAnsiTheme="majorHAnsi"/>
                <w:vanish/>
                <w:color w:val="000000"/>
                <w:sz w:val="22"/>
                <w:szCs w:val="22"/>
              </w:rPr>
              <w:t xml:space="preserve"> R.H.Bhadrawati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CH/202/12/0262</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25/01/2012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25/01/2012</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349</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21"/>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23</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TRU/66/23/01/2012/692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24/01/2012</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Bhadrawati</w:t>
            </w:r>
            <w:r w:rsidRPr="00B5116B">
              <w:rPr>
                <w:rFonts w:asciiTheme="majorHAnsi" w:hAnsiTheme="majorHAnsi"/>
                <w:vanish/>
                <w:color w:val="000000"/>
                <w:sz w:val="22"/>
                <w:szCs w:val="22"/>
              </w:rPr>
              <w:t xml:space="preserve"> R.H.Bhadrawati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CH/202/12/0273</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27/01/2012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27/01/2012</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91</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TRU/66/06/02/2012/112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08/02/2012</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CH/001/12/953</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10/02/2012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10/02/2012</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955</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4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TRU/66/21/02/2012/493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23/02/2012</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Bhadrawati</w:t>
            </w:r>
            <w:r w:rsidRPr="00B5116B">
              <w:rPr>
                <w:rFonts w:asciiTheme="majorHAnsi" w:hAnsiTheme="majorHAnsi"/>
                <w:vanish/>
                <w:color w:val="000000"/>
                <w:sz w:val="22"/>
                <w:szCs w:val="22"/>
              </w:rPr>
              <w:t xml:space="preserve"> R.H.Bhadrawati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CH/202/12/0600</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27/02/2012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27/02/2012</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97</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26</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TRU/66/15/03/2012/423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17/03/2012</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Bhadrawati</w:t>
            </w:r>
            <w:r w:rsidRPr="00B5116B">
              <w:rPr>
                <w:rFonts w:asciiTheme="majorHAnsi" w:hAnsiTheme="majorHAnsi"/>
                <w:vanish/>
                <w:color w:val="000000"/>
                <w:sz w:val="22"/>
                <w:szCs w:val="22"/>
              </w:rPr>
              <w:t xml:space="preserve"> R.H.Bhadrawati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CH/202/12/1081</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26/03/2012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26/03/2012</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661</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4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27</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TRU/66/24/03/2012/632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26/03/2012</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CH/001/12/2043</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27/03/2012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27/03/2012</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173</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28</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TRU/66/18/09/2012/529</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20/09/2012</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CH/001/12/4464</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21/09/2012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21/09/2012</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520</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62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29</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TRU/66/25/09/2012/745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28/09/2012</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CH/001/12/4749</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01/10/2012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01/10/2012</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374</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30</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TRU/66/11/10/2012/411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15/10/2012</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No</w:t>
            </w:r>
            <w:r w:rsidR="00052730" w:rsidRPr="00B5116B">
              <w:rPr>
                <w:rFonts w:asciiTheme="majorHAnsi" w:hAnsiTheme="majorHAnsi"/>
                <w:color w:val="000000"/>
                <w:sz w:val="22"/>
                <w:szCs w:val="22"/>
              </w:rPr>
              <w:t>t</w:t>
            </w:r>
            <w:r w:rsidRPr="00B5116B">
              <w:rPr>
                <w:rFonts w:asciiTheme="majorHAnsi" w:hAnsiTheme="majorHAnsi"/>
                <w:color w:val="000000"/>
                <w:sz w:val="22"/>
                <w:szCs w:val="22"/>
              </w:rPr>
              <w:t xml:space="preserve"> Link</w:t>
            </w:r>
          </w:p>
        </w:tc>
      </w:tr>
      <w:tr w:rsidR="002412BD" w:rsidRPr="00B5116B" w:rsidTr="004A25E1">
        <w:trPr>
          <w:trHeight w:val="62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TRU/66/27/01/2013/815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30/01/2013</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Rajura</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CH/005/13/509</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31/01/2013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31/01/2013</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211</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4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lastRenderedPageBreak/>
              <w:t>32</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TRU/66/27/01/2013/817</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30/01/2013</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Rajura</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CH/005/13/510</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31/01/2013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31/01/2013</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351</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9"/>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33</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TRU/66/03/03/2013/076</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04/03/2013</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Bhadrawati</w:t>
            </w:r>
            <w:r w:rsidRPr="00B5116B">
              <w:rPr>
                <w:rFonts w:asciiTheme="majorHAnsi" w:hAnsiTheme="majorHAnsi"/>
                <w:vanish/>
                <w:color w:val="000000"/>
                <w:sz w:val="22"/>
                <w:szCs w:val="22"/>
              </w:rPr>
              <w:t xml:space="preserve"> R.H.Bhadrawati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CH/202/13/780</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05/03/2013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05/03/2013</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147</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21"/>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34</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TRU/66/25/03/2013/782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28/03/2013</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CH/001/13/2850</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31/03/2013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31/03/2013</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368</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35</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TRU/66/01/04/2013/047</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02/04/2013</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Bhadrawati</w:t>
            </w:r>
            <w:r w:rsidRPr="00B5116B">
              <w:rPr>
                <w:rFonts w:asciiTheme="majorHAnsi" w:hAnsiTheme="majorHAnsi"/>
                <w:vanish/>
                <w:color w:val="000000"/>
                <w:sz w:val="22"/>
                <w:szCs w:val="22"/>
              </w:rPr>
              <w:t xml:space="preserve"> R.H.Bhadrawati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CH/202/13/1222</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10/04/2013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10/04/2013</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252</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31"/>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36</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TRU/66/24/04/2013/589</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26/04/2013</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Rajura</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xml:space="preserve">CH/005/13/1417 </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26/04/2013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26/04/2013</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349</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9"/>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37</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TRU/66/01/05/2013/039</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02/05/2013</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Gadchandur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xml:space="preserve">CH/204/13/1285 </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02/05/2013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02/05/2013</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528</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9"/>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38</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TRU/66/15/05/2013/0422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17/05/2013</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xml:space="preserve">CH/001/13/4966 </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17/05/2013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17/05/2013</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146</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21"/>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39</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TRU/66/16/06/2013/517</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18/06/2013</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xml:space="preserve">CH/001/13/6077 </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18/06/2013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18/06/2013</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287</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40</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TRU/66/22/09/2013/0635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24/09/2013</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CH/001/13/9748</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25/09/2013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25/09/2013</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394</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41</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TRU/66/22/09/2013/0641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24/09/2013</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CH/001/13/9749</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25/09/2013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25/09/2013</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621</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42</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TRU/66/20/10/2013/0577</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25/10/2013</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CH/001/13/11225</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25/10/2013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25/10/2013</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157</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629"/>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43</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TRU/66/22/10/2013/0622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25/10/2013</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CH/001/13/11226</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25/10/2013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25/10/2013</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298</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4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44</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TRU/66/24/10/2013/689</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25/10/2013</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CH/001/13/11229</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25/10/2013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25/10/2013</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396</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4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45</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TRU/66/08/12/2013/189</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10/12/2013</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Ballarsha</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CH/205/13/5047</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No</w:t>
            </w:r>
            <w:r w:rsidR="00052730" w:rsidRPr="00B5116B">
              <w:rPr>
                <w:rFonts w:asciiTheme="majorHAnsi" w:hAnsiTheme="majorHAnsi"/>
                <w:color w:val="000000"/>
                <w:sz w:val="22"/>
                <w:szCs w:val="22"/>
              </w:rPr>
              <w:t>t</w:t>
            </w:r>
            <w:r w:rsidRPr="00B5116B">
              <w:rPr>
                <w:rFonts w:asciiTheme="majorHAnsi" w:hAnsiTheme="majorHAnsi"/>
                <w:color w:val="000000"/>
                <w:sz w:val="22"/>
                <w:szCs w:val="22"/>
              </w:rPr>
              <w:t xml:space="preserve"> Link</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46</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TRU/66/11/01/2014/0244</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13/01/2014</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CH/001/14/0199</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13/01/2014</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13/01/2014</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639</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47</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TRU/66/23/02/2014/0574</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25/02/2014</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CH/001/14/2527</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25/02/2014</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25/02/2014</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281</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48</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TRU/66/18/03/2014/458</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20/03/2014</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Bhadrawati</w:t>
            </w:r>
            <w:r w:rsidRPr="00B5116B">
              <w:rPr>
                <w:rFonts w:asciiTheme="majorHAnsi" w:hAnsiTheme="majorHAnsi"/>
                <w:vanish/>
                <w:color w:val="000000"/>
                <w:sz w:val="22"/>
                <w:szCs w:val="22"/>
              </w:rPr>
              <w:t xml:space="preserve"> R.H.Bhadrawati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CH/202/14/1036</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20/03/2014</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20/03/2014</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333</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9"/>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49</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TRU/66/19/03/2014/497</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20/03/2014</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Bhadrawati</w:t>
            </w:r>
            <w:r w:rsidRPr="00B5116B">
              <w:rPr>
                <w:rFonts w:asciiTheme="majorHAnsi" w:hAnsiTheme="majorHAnsi"/>
                <w:vanish/>
                <w:color w:val="000000"/>
                <w:sz w:val="22"/>
                <w:szCs w:val="22"/>
              </w:rPr>
              <w:t xml:space="preserve"> R.H.Bhadrawati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CH/202/14/1038</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20/03/2014</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20/03/2014</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410</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31"/>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50</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TRU/66/25/04/2014/001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25/04/2014</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CH/001/14/4157</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25/04/2014</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25/04/2014</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399</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49"/>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51</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TRU/66/05/06/2014/009</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05/06/2014</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CH/001/14/5530</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05/06/2014</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05/06/2014</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51</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21"/>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52</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TRU/66/20/06/2014/033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20/06/2014</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CH/001/14/5945</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21/06/2014</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21/06/2014</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287</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53</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TRU/66/20/06/2014/032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20/06/2014</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CH/001/14/5946</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21/06/2014</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21/06/2014</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389</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54</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TRU/66/11/07/2014/012</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11/07/2014</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CH/001/14/6959</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11/07/2014</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11/07/2014</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501</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4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55</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TRU/66/07/07/2014/025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07/07/2014</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w:t>
            </w:r>
            <w:r w:rsidRPr="00B5116B">
              <w:rPr>
                <w:rFonts w:asciiTheme="majorHAnsi" w:hAnsiTheme="majorHAnsi"/>
                <w:color w:val="000000"/>
                <w:sz w:val="22"/>
                <w:szCs w:val="22"/>
              </w:rPr>
              <w:lastRenderedPageBreak/>
              <w:t>ati</w:t>
            </w:r>
            <w:r w:rsidRPr="00B5116B">
              <w:rPr>
                <w:rFonts w:asciiTheme="majorHAnsi" w:hAnsiTheme="majorHAnsi"/>
                <w:vanish/>
                <w:color w:val="000000"/>
                <w:sz w:val="22"/>
                <w:szCs w:val="22"/>
              </w:rPr>
              <w:t xml:space="preserve"> R.H.Bhadrawati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lastRenderedPageBreak/>
              <w:t>CH/202/14/2504</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10/07/2014</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10/07/2014</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lastRenderedPageBreak/>
              <w:t>56</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TRU/66/19/11/2014/117</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19/11/2014</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CH/001/14/11395</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20/11/2014</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20/11/2014</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6</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21"/>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57</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TRU/66/15/12/2014/535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15/12/2014</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CH/001/14/12947</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15/12/2014</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15/12/2014</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138</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9"/>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58</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TRU/66/22/01/2015/703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22/01/2015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CH/001/15/0875</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22/01/2015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22/01/2015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34</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4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59</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TRU/66/24/01/2015/740</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29/01/2015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CH/001/15/1301</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30/01/2015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30/01/2015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284</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4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60</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TRU/66/24/01/2015/741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29/01/2015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CH/001/15/1305</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30/01/2015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30/01/2015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307</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9"/>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61</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TRU/66/07/04/2015/168</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07/04/2015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CH/001/15/3516</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09/04/2015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09/04/2015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114</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21"/>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62</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TRU/66/05/05/2015/70</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05/05/2015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SA/ICTC/MH/CPR00215/04897</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06/05/2015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06/05/2015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81</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85"/>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63</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TRU/66/06/05/2015/108</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11/05/2015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SA/ICTC/MH/CPR004/15/01679</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12/05/2015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12/05/2015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133</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58"/>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64</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TRU/66/06/05/2015/109</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12/05/2015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SA/ICTC/MH/CPR004/15/01710</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13/05/2015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13/05/2015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277</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22"/>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65</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TRU/66/04/06/2015/95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04/06/2015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SA/ICTC/MH/CPR00215/06426</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05/06/2015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05/06/2015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48</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485"/>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66</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TRU/66/02/07/2015/47</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03/07/2015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SA/ICTC/MH/CPR00215/07780</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03/07/2015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03/07/2015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242</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67</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TRU/66/06/08/2015/98</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06/08/2015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Gadchandur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SA/ICTC/MH/CPR00515/01817</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06/08/2015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06/08/2015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262</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68</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TRU/66/13/08/2015/245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19/08/2015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SA/ICTC/MH/CPR00215/09581</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20/08/2015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20/08/2015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03"/>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69</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TRU/66/07/09/2015/210</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07/09/2015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GCSA/ICTC/MH/CPR00215</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08/09/2015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08/09/2015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207</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On Art</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611"/>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70</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TRU/66/09/09/2015/258</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09/09/2015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GCSA/ICTC/MH/CPR00215/10518</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10/09/2015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10/09/2015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536</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39"/>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71</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TRU/66/05/10/2015/101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05/10/2015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GCSA/ICTC/MH/CPR00215/11427</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05/10/2015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05/10/2015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512</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84"/>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72</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TRU/66/09/10/2015/241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09/10/2015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Bhadrawati</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SA/ICTC/MH/CPR/004/15/04251</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14/10/2015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14/10/2015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515</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620"/>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73</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TRU/66/06/11/2015/190</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06/11/2015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R.H. Gadchandur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SA/ICTC/MH/CPR/003/15/04138</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06/11/2015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06/11/2015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345</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611"/>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74</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TRU/66/06/11/2015/171</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06/11/2015</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SA/ICTC/MH/CPR/002/15/12638</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06/11/2015</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06/11/2015</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420</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602"/>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lastRenderedPageBreak/>
              <w:t>75</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TRU/66/21/03/2016/537</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31/03/2016</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SA/ICTC/MH/CPR/001/16/04445</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31/03/2016</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31/03/2016</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223</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r w:rsidR="002412BD" w:rsidRPr="00B5116B" w:rsidTr="004A25E1">
        <w:trPr>
          <w:trHeight w:val="593"/>
        </w:trPr>
        <w:tc>
          <w:tcPr>
            <w:tcW w:w="553" w:type="dxa"/>
            <w:tcBorders>
              <w:top w:val="nil"/>
              <w:left w:val="single" w:sz="4" w:space="0" w:color="auto"/>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76</w:t>
            </w:r>
          </w:p>
        </w:tc>
        <w:tc>
          <w:tcPr>
            <w:tcW w:w="180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TRU/66/21/03/2016/503</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31/03/2016</w:t>
            </w:r>
          </w:p>
        </w:tc>
        <w:tc>
          <w:tcPr>
            <w:tcW w:w="108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G.H.Chandrapur</w:t>
            </w:r>
          </w:p>
        </w:tc>
        <w:tc>
          <w:tcPr>
            <w:tcW w:w="135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SA/ICTC/MH/CPR/001/16/04444</w:t>
            </w:r>
          </w:p>
        </w:tc>
        <w:tc>
          <w:tcPr>
            <w:tcW w:w="99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31/03/2016</w:t>
            </w:r>
          </w:p>
        </w:tc>
        <w:tc>
          <w:tcPr>
            <w:tcW w:w="108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31/03/2016</w:t>
            </w:r>
          </w:p>
        </w:tc>
        <w:tc>
          <w:tcPr>
            <w:tcW w:w="63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242</w:t>
            </w:r>
          </w:p>
        </w:tc>
        <w:tc>
          <w:tcPr>
            <w:tcW w:w="810" w:type="dxa"/>
            <w:tcBorders>
              <w:top w:val="nil"/>
              <w:left w:val="nil"/>
              <w:bottom w:val="single" w:sz="4" w:space="0" w:color="auto"/>
              <w:right w:val="single" w:sz="4" w:space="0" w:color="auto"/>
            </w:tcBorders>
            <w:shd w:val="clear" w:color="auto" w:fill="auto"/>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F076CB" w:rsidRPr="00B5116B" w:rsidRDefault="00F076CB" w:rsidP="002412BD">
            <w:pPr>
              <w:rPr>
                <w:rFonts w:asciiTheme="majorHAnsi" w:hAnsiTheme="majorHAnsi"/>
                <w:color w:val="000000"/>
                <w:sz w:val="22"/>
                <w:szCs w:val="22"/>
              </w:rPr>
            </w:pPr>
            <w:r w:rsidRPr="00B5116B">
              <w:rPr>
                <w:rFonts w:asciiTheme="majorHAnsi" w:hAnsiTheme="majorHAnsi"/>
                <w:color w:val="000000"/>
                <w:sz w:val="22"/>
                <w:szCs w:val="22"/>
              </w:rPr>
              <w:t> </w:t>
            </w:r>
          </w:p>
        </w:tc>
      </w:tr>
    </w:tbl>
    <w:p w:rsidR="00F076CB" w:rsidRPr="00B5116B" w:rsidRDefault="00F076CB" w:rsidP="00B22A46">
      <w:pPr>
        <w:pStyle w:val="Ol"/>
        <w:tabs>
          <w:tab w:val="left" w:pos="630"/>
          <w:tab w:val="left" w:pos="810"/>
        </w:tabs>
        <w:spacing w:after="280" w:afterAutospacing="1"/>
        <w:jc w:val="both"/>
        <w:rPr>
          <w:rFonts w:asciiTheme="majorHAnsi" w:hAnsiTheme="majorHAnsi" w:cs="Calibri"/>
          <w:b/>
          <w:sz w:val="22"/>
          <w:szCs w:val="22"/>
          <w:lang w:val="en-US"/>
        </w:rPr>
      </w:pPr>
    </w:p>
    <w:p w:rsidR="00271774" w:rsidRPr="00B5116B" w:rsidRDefault="00271774" w:rsidP="00271774">
      <w:pPr>
        <w:pStyle w:val="Default"/>
        <w:jc w:val="both"/>
        <w:rPr>
          <w:rFonts w:asciiTheme="majorHAnsi" w:hAnsiTheme="majorHAnsi"/>
          <w:b/>
          <w:bCs/>
          <w:color w:val="000000" w:themeColor="text1"/>
          <w:sz w:val="22"/>
          <w:szCs w:val="22"/>
        </w:rPr>
      </w:pPr>
      <w:r w:rsidRPr="00B5116B">
        <w:rPr>
          <w:rFonts w:asciiTheme="majorHAnsi" w:hAnsiTheme="majorHAnsi"/>
          <w:b/>
          <w:bCs/>
          <w:color w:val="000000" w:themeColor="text1"/>
          <w:sz w:val="22"/>
          <w:szCs w:val="22"/>
        </w:rPr>
        <w:t xml:space="preserve">Financial systems and procedures </w:t>
      </w:r>
    </w:p>
    <w:p w:rsidR="00FE3C19" w:rsidRPr="00B5116B" w:rsidRDefault="00FE3C19" w:rsidP="00FE3C19">
      <w:pPr>
        <w:widowControl w:val="0"/>
        <w:tabs>
          <w:tab w:val="left" w:pos="0"/>
        </w:tabs>
        <w:autoSpaceDE w:val="0"/>
        <w:autoSpaceDN w:val="0"/>
        <w:adjustRightInd w:val="0"/>
        <w:spacing w:before="248" w:line="276" w:lineRule="exact"/>
        <w:rPr>
          <w:rFonts w:asciiTheme="majorHAnsi" w:hAnsiTheme="majorHAnsi" w:cs="Calibri"/>
          <w:color w:val="000000"/>
          <w:spacing w:val="-1"/>
          <w:sz w:val="22"/>
          <w:szCs w:val="22"/>
        </w:rPr>
      </w:pPr>
      <w:r w:rsidRPr="00B5116B">
        <w:rPr>
          <w:rFonts w:asciiTheme="majorHAnsi" w:hAnsiTheme="majorHAnsi" w:cs="Calibri"/>
          <w:color w:val="000000"/>
          <w:spacing w:val="-1"/>
          <w:sz w:val="22"/>
          <w:szCs w:val="22"/>
        </w:rPr>
        <w:t>Linkages</w:t>
      </w:r>
    </w:p>
    <w:p w:rsidR="00FE3C19" w:rsidRPr="00B5116B" w:rsidRDefault="00FE3C19" w:rsidP="00FE3C19">
      <w:pPr>
        <w:widowControl w:val="0"/>
        <w:tabs>
          <w:tab w:val="left" w:pos="0"/>
        </w:tabs>
        <w:autoSpaceDE w:val="0"/>
        <w:autoSpaceDN w:val="0"/>
        <w:adjustRightInd w:val="0"/>
        <w:spacing w:before="248" w:line="276" w:lineRule="exact"/>
        <w:rPr>
          <w:rFonts w:asciiTheme="majorHAnsi" w:hAnsiTheme="majorHAnsi" w:cs="Calibri"/>
          <w:b/>
          <w:color w:val="000000"/>
          <w:spacing w:val="-1"/>
          <w:sz w:val="22"/>
          <w:szCs w:val="22"/>
        </w:rPr>
      </w:pPr>
      <w:r w:rsidRPr="00B5116B">
        <w:rPr>
          <w:rFonts w:asciiTheme="majorHAnsi" w:hAnsiTheme="majorHAnsi" w:cs="Calibri"/>
          <w:b/>
          <w:color w:val="000000"/>
          <w:spacing w:val="-1"/>
          <w:sz w:val="22"/>
          <w:szCs w:val="22"/>
        </w:rPr>
        <w:t xml:space="preserve">Systems of planning: </w:t>
      </w:r>
    </w:p>
    <w:p w:rsidR="00FE3C19" w:rsidRPr="00B5116B" w:rsidRDefault="00FE3C19" w:rsidP="00FE3C19">
      <w:pPr>
        <w:widowControl w:val="0"/>
        <w:tabs>
          <w:tab w:val="left" w:pos="0"/>
        </w:tabs>
        <w:autoSpaceDE w:val="0"/>
        <w:autoSpaceDN w:val="0"/>
        <w:adjustRightInd w:val="0"/>
        <w:spacing w:before="248" w:line="276" w:lineRule="exact"/>
        <w:rPr>
          <w:rFonts w:asciiTheme="majorHAnsi" w:hAnsiTheme="majorHAnsi" w:cs="Calibri"/>
          <w:color w:val="000000"/>
          <w:spacing w:val="-1"/>
          <w:sz w:val="22"/>
          <w:szCs w:val="22"/>
        </w:rPr>
      </w:pPr>
      <w:r w:rsidRPr="00B5116B">
        <w:rPr>
          <w:rFonts w:asciiTheme="majorHAnsi" w:hAnsiTheme="majorHAnsi" w:cs="Calibri"/>
          <w:color w:val="000000"/>
          <w:spacing w:val="-1"/>
          <w:sz w:val="22"/>
          <w:szCs w:val="22"/>
        </w:rPr>
        <w:t xml:space="preserve">The received fund utilized  equal or below as per the budget approved. All expenditure approved through concern authority. </w:t>
      </w:r>
    </w:p>
    <w:p w:rsidR="00FE3C19" w:rsidRPr="00B5116B" w:rsidRDefault="00FE3C19" w:rsidP="00FE3C19">
      <w:pPr>
        <w:widowControl w:val="0"/>
        <w:tabs>
          <w:tab w:val="left" w:pos="0"/>
        </w:tabs>
        <w:autoSpaceDE w:val="0"/>
        <w:autoSpaceDN w:val="0"/>
        <w:adjustRightInd w:val="0"/>
        <w:spacing w:before="248" w:line="276" w:lineRule="exact"/>
        <w:rPr>
          <w:rFonts w:asciiTheme="majorHAnsi" w:hAnsiTheme="majorHAnsi" w:cs="Calibri"/>
          <w:color w:val="000000"/>
          <w:spacing w:val="-1"/>
          <w:sz w:val="22"/>
          <w:szCs w:val="22"/>
        </w:rPr>
      </w:pPr>
      <w:r w:rsidRPr="00B5116B">
        <w:rPr>
          <w:rFonts w:asciiTheme="majorHAnsi" w:hAnsiTheme="majorHAnsi" w:cs="Calibri"/>
          <w:b/>
          <w:color w:val="000000"/>
          <w:spacing w:val="-1"/>
          <w:sz w:val="22"/>
          <w:szCs w:val="22"/>
        </w:rPr>
        <w:t>Systems of payments</w:t>
      </w:r>
      <w:r w:rsidRPr="00B5116B">
        <w:rPr>
          <w:rFonts w:asciiTheme="majorHAnsi" w:hAnsiTheme="majorHAnsi" w:cs="Calibri"/>
          <w:color w:val="000000"/>
          <w:spacing w:val="-1"/>
          <w:sz w:val="22"/>
          <w:szCs w:val="22"/>
        </w:rPr>
        <w:t xml:space="preserve">- </w:t>
      </w:r>
    </w:p>
    <w:p w:rsidR="00FE3C19" w:rsidRPr="00B5116B" w:rsidRDefault="00FE3C19" w:rsidP="00FE3C19">
      <w:pPr>
        <w:widowControl w:val="0"/>
        <w:tabs>
          <w:tab w:val="left" w:pos="0"/>
        </w:tabs>
        <w:autoSpaceDE w:val="0"/>
        <w:autoSpaceDN w:val="0"/>
        <w:adjustRightInd w:val="0"/>
        <w:spacing w:before="248" w:line="276" w:lineRule="exact"/>
        <w:rPr>
          <w:rFonts w:asciiTheme="majorHAnsi" w:hAnsiTheme="majorHAnsi" w:cs="Calibri"/>
          <w:color w:val="000000"/>
          <w:spacing w:val="-1"/>
          <w:sz w:val="22"/>
          <w:szCs w:val="22"/>
        </w:rPr>
      </w:pPr>
      <w:r w:rsidRPr="00B5116B">
        <w:rPr>
          <w:rFonts w:asciiTheme="majorHAnsi" w:hAnsiTheme="majorHAnsi" w:cs="Calibri"/>
          <w:color w:val="000000"/>
          <w:spacing w:val="-1"/>
          <w:sz w:val="22"/>
          <w:szCs w:val="22"/>
        </w:rPr>
        <w:t>From our verification of books of accounts and other related document we found that, all payments are made through account payee/RTGS method. All supporting documents approved by concern authority also. Found the cash payment below of Rs. 5000/- on the basis urgency.</w:t>
      </w:r>
    </w:p>
    <w:p w:rsidR="00FE3C19" w:rsidRPr="00B5116B" w:rsidRDefault="00FE3C19" w:rsidP="00FE3C19">
      <w:pPr>
        <w:widowControl w:val="0"/>
        <w:tabs>
          <w:tab w:val="left" w:pos="0"/>
        </w:tabs>
        <w:autoSpaceDE w:val="0"/>
        <w:autoSpaceDN w:val="0"/>
        <w:adjustRightInd w:val="0"/>
        <w:spacing w:before="248" w:line="276" w:lineRule="exact"/>
        <w:rPr>
          <w:rFonts w:asciiTheme="majorHAnsi" w:hAnsiTheme="majorHAnsi" w:cs="Calibri"/>
          <w:color w:val="000000"/>
          <w:spacing w:val="-1"/>
          <w:sz w:val="22"/>
          <w:szCs w:val="22"/>
        </w:rPr>
      </w:pPr>
      <w:r w:rsidRPr="00B5116B">
        <w:rPr>
          <w:rFonts w:asciiTheme="majorHAnsi" w:hAnsiTheme="majorHAnsi" w:cs="Calibri"/>
          <w:b/>
          <w:color w:val="000000"/>
          <w:spacing w:val="-1"/>
          <w:sz w:val="22"/>
          <w:szCs w:val="22"/>
        </w:rPr>
        <w:t>Systems of  procurement</w:t>
      </w:r>
      <w:r w:rsidRPr="00B5116B">
        <w:rPr>
          <w:rFonts w:asciiTheme="majorHAnsi" w:hAnsiTheme="majorHAnsi" w:cs="Calibri"/>
          <w:color w:val="000000"/>
          <w:spacing w:val="-1"/>
          <w:sz w:val="22"/>
          <w:szCs w:val="22"/>
        </w:rPr>
        <w:t xml:space="preserve">- </w:t>
      </w:r>
    </w:p>
    <w:p w:rsidR="00FE3C19" w:rsidRPr="00B5116B" w:rsidRDefault="00FE3C19" w:rsidP="00FE3C19">
      <w:pPr>
        <w:widowControl w:val="0"/>
        <w:tabs>
          <w:tab w:val="left" w:pos="0"/>
        </w:tabs>
        <w:autoSpaceDE w:val="0"/>
        <w:autoSpaceDN w:val="0"/>
        <w:adjustRightInd w:val="0"/>
        <w:spacing w:before="248" w:line="276" w:lineRule="exact"/>
        <w:rPr>
          <w:rFonts w:asciiTheme="majorHAnsi" w:hAnsiTheme="majorHAnsi" w:cs="Calibri"/>
          <w:color w:val="000000"/>
          <w:spacing w:val="-1"/>
          <w:sz w:val="22"/>
          <w:szCs w:val="22"/>
        </w:rPr>
      </w:pPr>
      <w:r w:rsidRPr="00B5116B">
        <w:rPr>
          <w:rFonts w:asciiTheme="majorHAnsi" w:hAnsiTheme="majorHAnsi" w:cs="Calibri"/>
          <w:color w:val="000000"/>
          <w:spacing w:val="-1"/>
          <w:sz w:val="22"/>
          <w:szCs w:val="22"/>
        </w:rPr>
        <w:t>Insurance for staff.</w:t>
      </w:r>
    </w:p>
    <w:p w:rsidR="00FE3C19" w:rsidRPr="00B5116B" w:rsidRDefault="00FE3C19" w:rsidP="00FE3C19">
      <w:pPr>
        <w:widowControl w:val="0"/>
        <w:tabs>
          <w:tab w:val="left" w:pos="0"/>
        </w:tabs>
        <w:autoSpaceDE w:val="0"/>
        <w:autoSpaceDN w:val="0"/>
        <w:adjustRightInd w:val="0"/>
        <w:spacing w:before="248" w:line="276" w:lineRule="exact"/>
        <w:rPr>
          <w:rFonts w:asciiTheme="majorHAnsi" w:hAnsiTheme="majorHAnsi" w:cs="Calibri"/>
          <w:color w:val="000000"/>
          <w:spacing w:val="-1"/>
          <w:sz w:val="22"/>
          <w:szCs w:val="22"/>
        </w:rPr>
      </w:pPr>
      <w:r w:rsidRPr="00B5116B">
        <w:rPr>
          <w:rFonts w:asciiTheme="majorHAnsi" w:hAnsiTheme="majorHAnsi" w:cs="Calibri"/>
          <w:color w:val="000000"/>
          <w:spacing w:val="-1"/>
          <w:sz w:val="22"/>
          <w:szCs w:val="22"/>
        </w:rPr>
        <w:t>AMC computers.</w:t>
      </w:r>
    </w:p>
    <w:p w:rsidR="00FE3C19" w:rsidRPr="00B5116B" w:rsidRDefault="00FE3C19" w:rsidP="00FE3C19">
      <w:pPr>
        <w:widowControl w:val="0"/>
        <w:tabs>
          <w:tab w:val="left" w:pos="0"/>
        </w:tabs>
        <w:autoSpaceDE w:val="0"/>
        <w:autoSpaceDN w:val="0"/>
        <w:adjustRightInd w:val="0"/>
        <w:spacing w:before="248" w:line="276" w:lineRule="exact"/>
        <w:rPr>
          <w:rFonts w:asciiTheme="majorHAnsi" w:hAnsiTheme="majorHAnsi" w:cs="Calibri"/>
          <w:color w:val="000000"/>
          <w:spacing w:val="-1"/>
          <w:sz w:val="22"/>
          <w:szCs w:val="22"/>
        </w:rPr>
      </w:pPr>
      <w:r w:rsidRPr="00B5116B">
        <w:rPr>
          <w:rFonts w:asciiTheme="majorHAnsi" w:hAnsiTheme="majorHAnsi" w:cs="Calibri"/>
          <w:color w:val="000000"/>
          <w:spacing w:val="-1"/>
          <w:sz w:val="22"/>
          <w:szCs w:val="22"/>
        </w:rPr>
        <w:t>Group Insurance for employees are done. AMC of Computers also done. As per no need of any procurement process during the April 2015 to March 2016.</w:t>
      </w:r>
    </w:p>
    <w:p w:rsidR="00FE3C19" w:rsidRPr="00B5116B" w:rsidRDefault="00FE3C19" w:rsidP="00FE3C19">
      <w:pPr>
        <w:widowControl w:val="0"/>
        <w:tabs>
          <w:tab w:val="left" w:pos="0"/>
        </w:tabs>
        <w:autoSpaceDE w:val="0"/>
        <w:autoSpaceDN w:val="0"/>
        <w:adjustRightInd w:val="0"/>
        <w:spacing w:before="248" w:line="276" w:lineRule="exact"/>
        <w:rPr>
          <w:rFonts w:asciiTheme="majorHAnsi" w:hAnsiTheme="majorHAnsi" w:cs="Calibri"/>
          <w:color w:val="000000"/>
          <w:spacing w:val="-1"/>
          <w:sz w:val="22"/>
          <w:szCs w:val="22"/>
        </w:rPr>
      </w:pPr>
      <w:r w:rsidRPr="00B5116B">
        <w:rPr>
          <w:rFonts w:asciiTheme="majorHAnsi" w:hAnsiTheme="majorHAnsi" w:cs="Calibri"/>
          <w:b/>
          <w:color w:val="000000"/>
          <w:spacing w:val="-1"/>
          <w:sz w:val="22"/>
          <w:szCs w:val="22"/>
        </w:rPr>
        <w:t>Systems of documentation</w:t>
      </w:r>
      <w:r w:rsidRPr="00B5116B">
        <w:rPr>
          <w:rFonts w:asciiTheme="majorHAnsi" w:hAnsiTheme="majorHAnsi" w:cs="Calibri"/>
          <w:color w:val="000000"/>
          <w:spacing w:val="-1"/>
          <w:sz w:val="22"/>
          <w:szCs w:val="22"/>
        </w:rPr>
        <w:t xml:space="preserve">- </w:t>
      </w:r>
    </w:p>
    <w:p w:rsidR="00FE3C19" w:rsidRPr="00B5116B" w:rsidRDefault="00FE3C19" w:rsidP="00FE3C19">
      <w:pPr>
        <w:widowControl w:val="0"/>
        <w:tabs>
          <w:tab w:val="left" w:pos="0"/>
        </w:tabs>
        <w:autoSpaceDE w:val="0"/>
        <w:autoSpaceDN w:val="0"/>
        <w:adjustRightInd w:val="0"/>
        <w:spacing w:before="248" w:line="276" w:lineRule="exact"/>
        <w:rPr>
          <w:rFonts w:asciiTheme="majorHAnsi" w:hAnsiTheme="majorHAnsi" w:cs="Calibri"/>
          <w:color w:val="000000"/>
          <w:spacing w:val="-1"/>
          <w:sz w:val="22"/>
          <w:szCs w:val="22"/>
        </w:rPr>
      </w:pPr>
      <w:r w:rsidRPr="00B5116B">
        <w:rPr>
          <w:rFonts w:asciiTheme="majorHAnsi" w:hAnsiTheme="majorHAnsi" w:cs="Calibri"/>
          <w:color w:val="000000"/>
          <w:spacing w:val="-1"/>
          <w:sz w:val="22"/>
          <w:szCs w:val="22"/>
        </w:rPr>
        <w:t>A separate Bank account is operated for said project with two signatory</w:t>
      </w:r>
    </w:p>
    <w:p w:rsidR="00FE3C19" w:rsidRPr="00B5116B" w:rsidRDefault="00FE3C19" w:rsidP="00FE3C19">
      <w:pPr>
        <w:widowControl w:val="0"/>
        <w:tabs>
          <w:tab w:val="left" w:pos="0"/>
        </w:tabs>
        <w:autoSpaceDE w:val="0"/>
        <w:autoSpaceDN w:val="0"/>
        <w:adjustRightInd w:val="0"/>
        <w:spacing w:before="248" w:line="276" w:lineRule="exact"/>
        <w:rPr>
          <w:rFonts w:asciiTheme="majorHAnsi" w:hAnsiTheme="majorHAnsi" w:cs="Calibri"/>
          <w:b/>
          <w:color w:val="000000"/>
          <w:spacing w:val="-1"/>
          <w:sz w:val="22"/>
          <w:szCs w:val="22"/>
        </w:rPr>
      </w:pPr>
      <w:r w:rsidRPr="00B5116B">
        <w:rPr>
          <w:rFonts w:asciiTheme="majorHAnsi" w:hAnsiTheme="majorHAnsi" w:cs="Calibri"/>
          <w:color w:val="000000"/>
          <w:spacing w:val="-1"/>
          <w:sz w:val="22"/>
          <w:szCs w:val="22"/>
        </w:rPr>
        <w:t>Authority at branch Chandrapur of Central Bank of India. All Bank Reconciliation Statement available. No query at Audit reports. All SOE &amp; UC submitted. Bills and vouchers have been examined and found in order which is subsequently recorded  in tally software version 7.2</w:t>
      </w:r>
      <w:r w:rsidRPr="00B5116B">
        <w:rPr>
          <w:rFonts w:asciiTheme="majorHAnsi" w:hAnsiTheme="majorHAnsi" w:cs="Calibri"/>
          <w:b/>
          <w:color w:val="000000"/>
          <w:spacing w:val="-1"/>
          <w:sz w:val="22"/>
          <w:szCs w:val="22"/>
        </w:rPr>
        <w:t>.</w:t>
      </w:r>
    </w:p>
    <w:p w:rsidR="003D0015" w:rsidRPr="00B5116B" w:rsidRDefault="003D0015" w:rsidP="00271774">
      <w:pPr>
        <w:pStyle w:val="Default"/>
        <w:jc w:val="both"/>
        <w:rPr>
          <w:rFonts w:asciiTheme="majorHAnsi" w:hAnsiTheme="majorHAnsi"/>
          <w:b/>
          <w:bCs/>
          <w:color w:val="auto"/>
          <w:sz w:val="22"/>
          <w:szCs w:val="22"/>
        </w:rPr>
      </w:pPr>
    </w:p>
    <w:p w:rsidR="00271774" w:rsidRPr="00B5116B" w:rsidRDefault="00271774" w:rsidP="00271774">
      <w:pPr>
        <w:pStyle w:val="Default"/>
        <w:jc w:val="both"/>
        <w:rPr>
          <w:rFonts w:asciiTheme="majorHAnsi" w:hAnsiTheme="majorHAnsi"/>
          <w:b/>
          <w:bCs/>
          <w:color w:val="auto"/>
          <w:sz w:val="22"/>
          <w:szCs w:val="22"/>
        </w:rPr>
      </w:pPr>
      <w:r w:rsidRPr="00B5116B">
        <w:rPr>
          <w:rFonts w:asciiTheme="majorHAnsi" w:hAnsiTheme="majorHAnsi"/>
          <w:b/>
          <w:bCs/>
          <w:color w:val="auto"/>
          <w:sz w:val="22"/>
          <w:szCs w:val="22"/>
        </w:rPr>
        <w:t xml:space="preserve">Competency of the project staff </w:t>
      </w:r>
    </w:p>
    <w:p w:rsidR="00271774" w:rsidRPr="00B5116B" w:rsidRDefault="00271774" w:rsidP="00271774">
      <w:pPr>
        <w:pStyle w:val="Default"/>
        <w:jc w:val="both"/>
        <w:rPr>
          <w:rFonts w:asciiTheme="majorHAnsi" w:hAnsiTheme="majorHAnsi"/>
          <w:b/>
          <w:color w:val="auto"/>
          <w:sz w:val="22"/>
          <w:szCs w:val="22"/>
        </w:rPr>
      </w:pPr>
    </w:p>
    <w:p w:rsidR="00271774" w:rsidRPr="00B5116B" w:rsidRDefault="00271774" w:rsidP="00271774">
      <w:pPr>
        <w:pStyle w:val="Default"/>
        <w:jc w:val="both"/>
        <w:rPr>
          <w:rFonts w:asciiTheme="majorHAnsi" w:hAnsiTheme="majorHAnsi"/>
          <w:b/>
          <w:color w:val="auto"/>
          <w:sz w:val="22"/>
          <w:szCs w:val="22"/>
        </w:rPr>
      </w:pPr>
      <w:r w:rsidRPr="00B5116B">
        <w:rPr>
          <w:rFonts w:asciiTheme="majorHAnsi" w:hAnsiTheme="majorHAnsi"/>
          <w:b/>
          <w:color w:val="auto"/>
          <w:sz w:val="22"/>
          <w:szCs w:val="22"/>
        </w:rPr>
        <w:t xml:space="preserve">Project Manager </w:t>
      </w:r>
    </w:p>
    <w:p w:rsidR="00FF1D93" w:rsidRPr="00B5116B" w:rsidRDefault="00271774" w:rsidP="00271774">
      <w:pPr>
        <w:pStyle w:val="Default"/>
        <w:jc w:val="both"/>
        <w:rPr>
          <w:rFonts w:asciiTheme="majorHAnsi" w:hAnsiTheme="majorHAnsi"/>
          <w:color w:val="auto"/>
          <w:sz w:val="22"/>
          <w:szCs w:val="22"/>
        </w:rPr>
      </w:pPr>
      <w:r w:rsidRPr="00B5116B">
        <w:rPr>
          <w:rFonts w:asciiTheme="majorHAnsi" w:hAnsiTheme="majorHAnsi"/>
          <w:color w:val="auto"/>
          <w:sz w:val="22"/>
          <w:szCs w:val="22"/>
        </w:rPr>
        <w:t xml:space="preserve">Project </w:t>
      </w:r>
      <w:r w:rsidR="00FF1D93" w:rsidRPr="00B5116B">
        <w:rPr>
          <w:rFonts w:asciiTheme="majorHAnsi" w:hAnsiTheme="majorHAnsi"/>
          <w:color w:val="auto"/>
          <w:sz w:val="22"/>
          <w:szCs w:val="22"/>
        </w:rPr>
        <w:t xml:space="preserve">Manager RoshanAkulwar Joined from </w:t>
      </w:r>
      <w:r w:rsidR="003A7483" w:rsidRPr="00B5116B">
        <w:rPr>
          <w:rFonts w:asciiTheme="majorHAnsi" w:hAnsiTheme="majorHAnsi"/>
          <w:color w:val="auto"/>
          <w:sz w:val="22"/>
          <w:szCs w:val="22"/>
        </w:rPr>
        <w:t xml:space="preserve"> was promoted from counselor</w:t>
      </w:r>
      <w:r w:rsidR="00FF1D93" w:rsidRPr="00B5116B">
        <w:rPr>
          <w:rFonts w:asciiTheme="majorHAnsi" w:hAnsiTheme="majorHAnsi"/>
          <w:color w:val="auto"/>
          <w:sz w:val="22"/>
          <w:szCs w:val="22"/>
        </w:rPr>
        <w:t xml:space="preserve"> in January 2011 as PM</w:t>
      </w:r>
    </w:p>
    <w:p w:rsidR="008C4C74" w:rsidRPr="0056731B" w:rsidRDefault="00FF1D93" w:rsidP="008C4C74">
      <w:pPr>
        <w:widowControl w:val="0"/>
        <w:tabs>
          <w:tab w:val="left" w:pos="-180"/>
          <w:tab w:val="left" w:pos="1350"/>
        </w:tabs>
        <w:autoSpaceDE w:val="0"/>
        <w:autoSpaceDN w:val="0"/>
        <w:adjustRightInd w:val="0"/>
        <w:spacing w:line="280" w:lineRule="exact"/>
        <w:ind w:right="508"/>
        <w:jc w:val="both"/>
        <w:rPr>
          <w:rFonts w:ascii="Calibri" w:hAnsi="Calibri" w:cs="Calibri"/>
          <w:color w:val="000000"/>
          <w:spacing w:val="-3"/>
        </w:rPr>
      </w:pPr>
      <w:r w:rsidRPr="00B5116B">
        <w:rPr>
          <w:rFonts w:asciiTheme="majorHAnsi" w:hAnsiTheme="majorHAnsi"/>
          <w:sz w:val="22"/>
          <w:szCs w:val="22"/>
        </w:rPr>
        <w:t>Modular training received by him in  21.02.2011</w:t>
      </w:r>
      <w:r w:rsidR="008C4C74" w:rsidRPr="0056731B">
        <w:rPr>
          <w:rFonts w:ascii="Calibri" w:hAnsi="Calibri" w:cs="Calibri"/>
        </w:rPr>
        <w:t xml:space="preserve">PM’s qualification was as per norm having MSW , He is well versed with the project’s protocol he knew the proposal contents. </w:t>
      </w:r>
      <w:r w:rsidR="008C4C74">
        <w:rPr>
          <w:rFonts w:ascii="Calibri" w:hAnsi="Calibri" w:cs="Calibri"/>
        </w:rPr>
        <w:t>H</w:t>
      </w:r>
      <w:r w:rsidR="008C4C74" w:rsidRPr="0056731B">
        <w:rPr>
          <w:rFonts w:ascii="Calibri" w:hAnsi="Calibri" w:cs="Calibri"/>
          <w:color w:val="000000"/>
          <w:spacing w:val="-2"/>
        </w:rPr>
        <w:t xml:space="preserve">e had understands managing program well. he has versed with many </w:t>
      </w:r>
      <w:r w:rsidR="008C4C74" w:rsidRPr="0056731B">
        <w:rPr>
          <w:rFonts w:ascii="Calibri" w:hAnsi="Calibri" w:cs="Calibri"/>
          <w:color w:val="000000"/>
          <w:w w:val="104"/>
        </w:rPr>
        <w:t>programme</w:t>
      </w:r>
      <w:r w:rsidR="008C4C74">
        <w:rPr>
          <w:rFonts w:ascii="Calibri" w:hAnsi="Calibri" w:cs="Calibri"/>
          <w:color w:val="000000"/>
          <w:w w:val="104"/>
        </w:rPr>
        <w:t xml:space="preserve"> performance indicators.</w:t>
      </w:r>
      <w:r w:rsidR="008C4C74" w:rsidRPr="0056731B">
        <w:rPr>
          <w:rFonts w:ascii="Calibri" w:hAnsi="Calibri" w:cs="Calibri"/>
          <w:color w:val="000000"/>
          <w:w w:val="104"/>
        </w:rPr>
        <w:t>Review meetings being convened regularly</w:t>
      </w:r>
      <w:r w:rsidR="008C4C74" w:rsidRPr="0056731B">
        <w:rPr>
          <w:rFonts w:ascii="Calibri" w:hAnsi="Calibri" w:cs="Calibri"/>
          <w:color w:val="000000"/>
          <w:spacing w:val="-3"/>
        </w:rPr>
        <w:t>. There was also reflection of his field visits (PM diary ,</w:t>
      </w:r>
      <w:r w:rsidR="008C4C74">
        <w:rPr>
          <w:rFonts w:ascii="Calibri" w:hAnsi="Calibri" w:cs="Calibri"/>
          <w:color w:val="000000"/>
          <w:spacing w:val="-3"/>
        </w:rPr>
        <w:t xml:space="preserve">large number of </w:t>
      </w:r>
      <w:r w:rsidR="008C4C74" w:rsidRPr="0056731B">
        <w:rPr>
          <w:rFonts w:ascii="Calibri" w:hAnsi="Calibri" w:cs="Calibri"/>
          <w:color w:val="000000"/>
          <w:spacing w:val="-3"/>
        </w:rPr>
        <w:t xml:space="preserve">advocacy initiatives were undertaken which could have been in the line of needs of the community as PEs/HRGs. </w:t>
      </w:r>
    </w:p>
    <w:p w:rsidR="00FF1D93" w:rsidRPr="00B5116B" w:rsidRDefault="00FF1D93" w:rsidP="008C4C74">
      <w:pPr>
        <w:pStyle w:val="Default"/>
        <w:ind w:firstLine="360"/>
        <w:jc w:val="both"/>
        <w:rPr>
          <w:rFonts w:asciiTheme="majorHAnsi" w:hAnsiTheme="majorHAnsi"/>
          <w:color w:val="auto"/>
          <w:sz w:val="22"/>
          <w:szCs w:val="22"/>
        </w:rPr>
      </w:pPr>
    </w:p>
    <w:p w:rsidR="00732940" w:rsidRPr="00B5116B" w:rsidRDefault="00732940" w:rsidP="008C4C74">
      <w:pPr>
        <w:pStyle w:val="Default"/>
        <w:ind w:firstLine="360"/>
        <w:jc w:val="both"/>
        <w:rPr>
          <w:rFonts w:asciiTheme="majorHAnsi" w:hAnsiTheme="majorHAnsi"/>
          <w:b/>
          <w:color w:val="auto"/>
          <w:sz w:val="22"/>
          <w:szCs w:val="22"/>
        </w:rPr>
      </w:pPr>
    </w:p>
    <w:p w:rsidR="00271774" w:rsidRPr="00B5116B" w:rsidRDefault="00271774" w:rsidP="00271774">
      <w:pPr>
        <w:pStyle w:val="Default"/>
        <w:jc w:val="both"/>
        <w:rPr>
          <w:rFonts w:asciiTheme="majorHAnsi" w:hAnsiTheme="majorHAnsi"/>
          <w:b/>
          <w:color w:val="auto"/>
          <w:sz w:val="22"/>
          <w:szCs w:val="22"/>
        </w:rPr>
      </w:pPr>
      <w:r w:rsidRPr="00B5116B">
        <w:rPr>
          <w:rFonts w:asciiTheme="majorHAnsi" w:hAnsiTheme="majorHAnsi"/>
          <w:b/>
          <w:color w:val="auto"/>
          <w:sz w:val="22"/>
          <w:szCs w:val="22"/>
        </w:rPr>
        <w:t xml:space="preserve">ANM/Counselor </w:t>
      </w:r>
    </w:p>
    <w:p w:rsidR="00271774" w:rsidRPr="00B5116B" w:rsidRDefault="00571C7A" w:rsidP="00271774">
      <w:pPr>
        <w:pStyle w:val="Default"/>
        <w:jc w:val="both"/>
        <w:rPr>
          <w:rFonts w:asciiTheme="majorHAnsi" w:hAnsiTheme="majorHAnsi"/>
          <w:b/>
          <w:color w:val="auto"/>
          <w:sz w:val="22"/>
          <w:szCs w:val="22"/>
        </w:rPr>
      </w:pPr>
      <w:r w:rsidRPr="00B5116B">
        <w:rPr>
          <w:rFonts w:asciiTheme="majorHAnsi" w:hAnsiTheme="majorHAnsi"/>
          <w:color w:val="auto"/>
          <w:sz w:val="22"/>
          <w:szCs w:val="22"/>
        </w:rPr>
        <w:t>Counselor</w:t>
      </w:r>
      <w:r w:rsidR="006605A8" w:rsidRPr="00B5116B">
        <w:rPr>
          <w:rFonts w:asciiTheme="majorHAnsi" w:hAnsiTheme="majorHAnsi"/>
          <w:color w:val="auto"/>
          <w:sz w:val="22"/>
          <w:szCs w:val="22"/>
        </w:rPr>
        <w:t>/ANM Anil Uike joined in October 2013 and trained by MSCS on STI /HIV/Counselling</w:t>
      </w:r>
      <w:r w:rsidR="00D87C72" w:rsidRPr="00B5116B">
        <w:rPr>
          <w:rFonts w:asciiTheme="majorHAnsi" w:hAnsiTheme="majorHAnsi"/>
          <w:color w:val="auto"/>
          <w:sz w:val="22"/>
          <w:szCs w:val="22"/>
        </w:rPr>
        <w:t xml:space="preserve">found to be knowledgeable and trained person. </w:t>
      </w:r>
    </w:p>
    <w:p w:rsidR="00732940" w:rsidRPr="00B5116B" w:rsidRDefault="00732940" w:rsidP="00271774">
      <w:pPr>
        <w:pStyle w:val="Default"/>
        <w:jc w:val="both"/>
        <w:rPr>
          <w:rFonts w:asciiTheme="majorHAnsi" w:hAnsiTheme="majorHAnsi"/>
          <w:b/>
          <w:color w:val="auto"/>
          <w:sz w:val="22"/>
          <w:szCs w:val="22"/>
        </w:rPr>
      </w:pPr>
    </w:p>
    <w:p w:rsidR="00271774" w:rsidRPr="00B5116B" w:rsidRDefault="00271774" w:rsidP="00271774">
      <w:pPr>
        <w:pStyle w:val="Default"/>
        <w:jc w:val="both"/>
        <w:rPr>
          <w:rFonts w:asciiTheme="majorHAnsi" w:hAnsiTheme="majorHAnsi"/>
          <w:b/>
          <w:color w:val="auto"/>
          <w:sz w:val="22"/>
          <w:szCs w:val="22"/>
        </w:rPr>
      </w:pPr>
      <w:r w:rsidRPr="00B5116B">
        <w:rPr>
          <w:rFonts w:asciiTheme="majorHAnsi" w:hAnsiTheme="majorHAnsi"/>
          <w:b/>
          <w:color w:val="auto"/>
          <w:sz w:val="22"/>
          <w:szCs w:val="22"/>
        </w:rPr>
        <w:t xml:space="preserve">ORW </w:t>
      </w:r>
    </w:p>
    <w:p w:rsidR="00271774" w:rsidRDefault="00271774" w:rsidP="00271774">
      <w:pPr>
        <w:pStyle w:val="Default"/>
        <w:jc w:val="both"/>
        <w:rPr>
          <w:rFonts w:asciiTheme="majorHAnsi" w:hAnsiTheme="majorHAnsi"/>
          <w:color w:val="auto"/>
          <w:sz w:val="22"/>
          <w:szCs w:val="22"/>
        </w:rPr>
      </w:pPr>
      <w:r w:rsidRPr="00B5116B">
        <w:rPr>
          <w:rFonts w:asciiTheme="majorHAnsi" w:hAnsiTheme="majorHAnsi"/>
          <w:color w:val="auto"/>
          <w:sz w:val="22"/>
          <w:szCs w:val="22"/>
        </w:rPr>
        <w:t xml:space="preserve">There are </w:t>
      </w:r>
      <w:r w:rsidR="006605A8" w:rsidRPr="00B5116B">
        <w:rPr>
          <w:rFonts w:asciiTheme="majorHAnsi" w:hAnsiTheme="majorHAnsi"/>
          <w:color w:val="auto"/>
          <w:sz w:val="22"/>
          <w:szCs w:val="22"/>
        </w:rPr>
        <w:t>Four</w:t>
      </w:r>
      <w:r w:rsidRPr="00B5116B">
        <w:rPr>
          <w:rFonts w:asciiTheme="majorHAnsi" w:hAnsiTheme="majorHAnsi"/>
          <w:color w:val="auto"/>
          <w:sz w:val="22"/>
          <w:szCs w:val="22"/>
        </w:rPr>
        <w:t xml:space="preserve">ORWs in the project, </w:t>
      </w:r>
      <w:r w:rsidR="006605A8" w:rsidRPr="00B5116B">
        <w:rPr>
          <w:rFonts w:asciiTheme="majorHAnsi" w:hAnsiTheme="majorHAnsi"/>
          <w:color w:val="auto"/>
          <w:sz w:val="22"/>
          <w:szCs w:val="22"/>
        </w:rPr>
        <w:t>Saniverkhade,AvinashSomlatha,SunilKhandre,GaneshAkulwar</w:t>
      </w:r>
      <w:r w:rsidRPr="00B5116B">
        <w:rPr>
          <w:rFonts w:asciiTheme="majorHAnsi" w:hAnsiTheme="majorHAnsi"/>
          <w:color w:val="auto"/>
          <w:sz w:val="22"/>
          <w:szCs w:val="22"/>
        </w:rPr>
        <w:t xml:space="preserve"> ORWs havegone through the training and having Knowledge about target on various indicators for their PEs. </w:t>
      </w:r>
    </w:p>
    <w:p w:rsidR="008C4C74" w:rsidRPr="00B5116B" w:rsidRDefault="008C4C74" w:rsidP="00271774">
      <w:pPr>
        <w:pStyle w:val="Default"/>
        <w:jc w:val="both"/>
        <w:rPr>
          <w:rFonts w:asciiTheme="majorHAnsi" w:hAnsiTheme="majorHAnsi"/>
          <w:color w:val="auto"/>
          <w:sz w:val="22"/>
          <w:szCs w:val="22"/>
        </w:rPr>
      </w:pPr>
      <w:r>
        <w:rPr>
          <w:rFonts w:asciiTheme="majorHAnsi" w:hAnsiTheme="majorHAnsi"/>
          <w:color w:val="auto"/>
          <w:sz w:val="22"/>
          <w:szCs w:val="22"/>
        </w:rPr>
        <w:t>Two ORWs(</w:t>
      </w:r>
      <w:r w:rsidRPr="008C4C74">
        <w:rPr>
          <w:rFonts w:cstheme="minorHAnsi"/>
          <w:sz w:val="22"/>
        </w:rPr>
        <w:t>Sunny Warkhade, AvinashSomnathe</w:t>
      </w:r>
      <w:r>
        <w:rPr>
          <w:rFonts w:cstheme="minorHAnsi"/>
        </w:rPr>
        <w:t>)</w:t>
      </w:r>
      <w:r>
        <w:rPr>
          <w:rFonts w:asciiTheme="majorHAnsi" w:hAnsiTheme="majorHAnsi"/>
          <w:color w:val="auto"/>
          <w:sz w:val="22"/>
          <w:szCs w:val="22"/>
        </w:rPr>
        <w:t xml:space="preserve"> is very capable and smart and also having very good communication skills and good IPC skill.</w:t>
      </w:r>
    </w:p>
    <w:p w:rsidR="006605A8" w:rsidRPr="00B5116B" w:rsidRDefault="006605A8" w:rsidP="00271774">
      <w:pPr>
        <w:pStyle w:val="Default"/>
        <w:jc w:val="both"/>
        <w:rPr>
          <w:rFonts w:asciiTheme="majorHAnsi" w:hAnsiTheme="majorHAnsi"/>
          <w:b/>
          <w:color w:val="auto"/>
          <w:sz w:val="22"/>
          <w:szCs w:val="22"/>
        </w:rPr>
      </w:pPr>
    </w:p>
    <w:p w:rsidR="00271774" w:rsidRPr="00B5116B" w:rsidRDefault="00271774" w:rsidP="00271774">
      <w:pPr>
        <w:pStyle w:val="Default"/>
        <w:jc w:val="both"/>
        <w:rPr>
          <w:rFonts w:asciiTheme="majorHAnsi" w:hAnsiTheme="majorHAnsi"/>
          <w:b/>
          <w:color w:val="auto"/>
          <w:sz w:val="22"/>
          <w:szCs w:val="22"/>
        </w:rPr>
      </w:pPr>
      <w:r w:rsidRPr="00B5116B">
        <w:rPr>
          <w:rFonts w:asciiTheme="majorHAnsi" w:hAnsiTheme="majorHAnsi"/>
          <w:b/>
          <w:color w:val="auto"/>
          <w:sz w:val="22"/>
          <w:szCs w:val="22"/>
        </w:rPr>
        <w:t xml:space="preserve">Peer educators </w:t>
      </w:r>
    </w:p>
    <w:p w:rsidR="00271774" w:rsidRPr="00B5116B" w:rsidRDefault="00271774" w:rsidP="00271774">
      <w:pPr>
        <w:pStyle w:val="Default"/>
        <w:jc w:val="both"/>
        <w:rPr>
          <w:rFonts w:asciiTheme="majorHAnsi" w:hAnsiTheme="majorHAnsi"/>
          <w:color w:val="auto"/>
          <w:sz w:val="22"/>
          <w:szCs w:val="22"/>
        </w:rPr>
      </w:pPr>
      <w:r w:rsidRPr="00B5116B">
        <w:rPr>
          <w:rFonts w:asciiTheme="majorHAnsi" w:hAnsiTheme="majorHAnsi"/>
          <w:color w:val="auto"/>
          <w:sz w:val="22"/>
          <w:szCs w:val="22"/>
        </w:rPr>
        <w:t xml:space="preserve">There are </w:t>
      </w:r>
      <w:r w:rsidR="006605A8" w:rsidRPr="00B5116B">
        <w:rPr>
          <w:rFonts w:asciiTheme="majorHAnsi" w:hAnsiTheme="majorHAnsi"/>
          <w:color w:val="auto"/>
          <w:sz w:val="22"/>
          <w:szCs w:val="22"/>
        </w:rPr>
        <w:t>10</w:t>
      </w:r>
      <w:r w:rsidRPr="00B5116B">
        <w:rPr>
          <w:rFonts w:asciiTheme="majorHAnsi" w:hAnsiTheme="majorHAnsi"/>
          <w:color w:val="auto"/>
          <w:sz w:val="22"/>
          <w:szCs w:val="22"/>
        </w:rPr>
        <w:t>PEs in the project .Eva</w:t>
      </w:r>
      <w:r w:rsidR="006605A8" w:rsidRPr="00B5116B">
        <w:rPr>
          <w:rFonts w:asciiTheme="majorHAnsi" w:hAnsiTheme="majorHAnsi"/>
          <w:color w:val="auto"/>
          <w:sz w:val="22"/>
          <w:szCs w:val="22"/>
        </w:rPr>
        <w:t>luation team is able to meet 8 out of 10</w:t>
      </w:r>
      <w:r w:rsidRPr="00B5116B">
        <w:rPr>
          <w:rFonts w:asciiTheme="majorHAnsi" w:hAnsiTheme="majorHAnsi"/>
          <w:color w:val="auto"/>
          <w:sz w:val="22"/>
          <w:szCs w:val="22"/>
        </w:rPr>
        <w:t>. . PEs level of knowledge as accessed during interaction session is sufficient to deliver the services to the HRGs</w:t>
      </w:r>
      <w:r w:rsidR="009E656B" w:rsidRPr="00B5116B">
        <w:rPr>
          <w:rFonts w:asciiTheme="majorHAnsi" w:hAnsiTheme="majorHAnsi"/>
          <w:color w:val="auto"/>
          <w:sz w:val="22"/>
          <w:szCs w:val="22"/>
        </w:rPr>
        <w:t>.</w:t>
      </w:r>
    </w:p>
    <w:p w:rsidR="00FE13AC" w:rsidRPr="00B5116B" w:rsidRDefault="00FE13AC" w:rsidP="00271774">
      <w:pPr>
        <w:pStyle w:val="Default"/>
        <w:jc w:val="both"/>
        <w:rPr>
          <w:rFonts w:asciiTheme="majorHAnsi" w:hAnsiTheme="majorHAnsi"/>
          <w:b/>
          <w:color w:val="auto"/>
          <w:sz w:val="22"/>
          <w:szCs w:val="22"/>
        </w:rPr>
      </w:pPr>
    </w:p>
    <w:p w:rsidR="00271774" w:rsidRPr="00B5116B" w:rsidRDefault="006605A8" w:rsidP="00271774">
      <w:pPr>
        <w:pStyle w:val="Default"/>
        <w:jc w:val="both"/>
        <w:rPr>
          <w:rFonts w:asciiTheme="majorHAnsi" w:hAnsiTheme="majorHAnsi"/>
          <w:b/>
          <w:color w:val="auto"/>
          <w:sz w:val="22"/>
          <w:szCs w:val="22"/>
        </w:rPr>
      </w:pPr>
      <w:r w:rsidRPr="00B5116B">
        <w:rPr>
          <w:rFonts w:asciiTheme="majorHAnsi" w:hAnsiTheme="majorHAnsi"/>
          <w:b/>
          <w:color w:val="auto"/>
          <w:sz w:val="22"/>
          <w:szCs w:val="22"/>
        </w:rPr>
        <w:t xml:space="preserve">M&amp;E cum </w:t>
      </w:r>
      <w:r w:rsidR="009E656B" w:rsidRPr="00B5116B">
        <w:rPr>
          <w:rFonts w:asciiTheme="majorHAnsi" w:hAnsiTheme="majorHAnsi"/>
          <w:b/>
          <w:color w:val="auto"/>
          <w:sz w:val="22"/>
          <w:szCs w:val="22"/>
        </w:rPr>
        <w:t xml:space="preserve">Accountant </w:t>
      </w:r>
    </w:p>
    <w:p w:rsidR="009E656B" w:rsidRPr="00B5116B" w:rsidRDefault="006605A8" w:rsidP="006605A8">
      <w:pPr>
        <w:pStyle w:val="Default"/>
        <w:jc w:val="both"/>
        <w:rPr>
          <w:rFonts w:asciiTheme="majorHAnsi" w:hAnsiTheme="majorHAnsi"/>
          <w:b/>
          <w:color w:val="auto"/>
          <w:sz w:val="22"/>
          <w:szCs w:val="22"/>
        </w:rPr>
      </w:pPr>
      <w:r w:rsidRPr="00B5116B">
        <w:rPr>
          <w:rFonts w:asciiTheme="majorHAnsi" w:hAnsiTheme="majorHAnsi"/>
          <w:color w:val="auto"/>
          <w:sz w:val="22"/>
          <w:szCs w:val="22"/>
        </w:rPr>
        <w:t xml:space="preserve">M&amp;E cum AccountantPawan Kant  </w:t>
      </w:r>
      <w:r w:rsidR="00732940" w:rsidRPr="00B5116B">
        <w:rPr>
          <w:rFonts w:asciiTheme="majorHAnsi" w:hAnsiTheme="majorHAnsi"/>
          <w:color w:val="auto"/>
          <w:sz w:val="22"/>
          <w:szCs w:val="22"/>
        </w:rPr>
        <w:t>trained</w:t>
      </w:r>
      <w:r w:rsidRPr="00B5116B">
        <w:rPr>
          <w:rFonts w:asciiTheme="majorHAnsi" w:hAnsiTheme="majorHAnsi"/>
          <w:color w:val="auto"/>
          <w:sz w:val="22"/>
          <w:szCs w:val="22"/>
        </w:rPr>
        <w:t xml:space="preserve"> in M&amp;E and accounting and  </w:t>
      </w:r>
      <w:r w:rsidR="00271774" w:rsidRPr="00B5116B">
        <w:rPr>
          <w:rFonts w:asciiTheme="majorHAnsi" w:hAnsiTheme="majorHAnsi"/>
          <w:color w:val="auto"/>
          <w:sz w:val="22"/>
          <w:szCs w:val="22"/>
        </w:rPr>
        <w:t xml:space="preserve"> has a sound knowledge of the project activities and he was able to provide analytical information about the gaps in outreach, service uptake to the project staff. </w:t>
      </w:r>
      <w:r w:rsidR="009E656B" w:rsidRPr="00B5116B">
        <w:rPr>
          <w:rFonts w:asciiTheme="majorHAnsi" w:hAnsiTheme="majorHAnsi"/>
          <w:color w:val="auto"/>
          <w:sz w:val="22"/>
          <w:szCs w:val="22"/>
        </w:rPr>
        <w:t>h</w:t>
      </w:r>
      <w:r w:rsidR="00271774" w:rsidRPr="00B5116B">
        <w:rPr>
          <w:rFonts w:asciiTheme="majorHAnsi" w:hAnsiTheme="majorHAnsi"/>
          <w:color w:val="auto"/>
          <w:sz w:val="22"/>
          <w:szCs w:val="22"/>
        </w:rPr>
        <w:t xml:space="preserve">e provided information on various indicators in TI and STI reports. </w:t>
      </w:r>
    </w:p>
    <w:p w:rsidR="00271774" w:rsidRPr="00B5116B" w:rsidRDefault="00271774" w:rsidP="00271774">
      <w:pPr>
        <w:pStyle w:val="Default"/>
        <w:jc w:val="both"/>
        <w:rPr>
          <w:rFonts w:asciiTheme="majorHAnsi" w:hAnsiTheme="majorHAnsi"/>
          <w:b/>
          <w:color w:val="auto"/>
          <w:sz w:val="22"/>
          <w:szCs w:val="22"/>
        </w:rPr>
      </w:pPr>
    </w:p>
    <w:p w:rsidR="00271774" w:rsidRPr="00B5116B" w:rsidRDefault="00271774" w:rsidP="00271774">
      <w:pPr>
        <w:pStyle w:val="Default"/>
        <w:jc w:val="both"/>
        <w:rPr>
          <w:rFonts w:asciiTheme="majorHAnsi" w:hAnsiTheme="majorHAnsi"/>
          <w:b/>
          <w:bCs/>
          <w:color w:val="auto"/>
          <w:sz w:val="22"/>
          <w:szCs w:val="22"/>
        </w:rPr>
      </w:pPr>
      <w:r w:rsidRPr="00B5116B">
        <w:rPr>
          <w:rFonts w:asciiTheme="majorHAnsi" w:hAnsiTheme="majorHAnsi"/>
          <w:b/>
          <w:bCs/>
          <w:color w:val="auto"/>
          <w:sz w:val="22"/>
          <w:szCs w:val="22"/>
        </w:rPr>
        <w:t xml:space="preserve">Enabling environment </w:t>
      </w:r>
    </w:p>
    <w:p w:rsidR="00271774" w:rsidRPr="00B5116B" w:rsidRDefault="00271774" w:rsidP="00271774">
      <w:pPr>
        <w:pStyle w:val="Default"/>
        <w:jc w:val="both"/>
        <w:rPr>
          <w:rFonts w:asciiTheme="majorHAnsi" w:hAnsiTheme="majorHAnsi"/>
          <w:b/>
          <w:bCs/>
          <w:color w:val="auto"/>
          <w:sz w:val="22"/>
          <w:szCs w:val="22"/>
        </w:rPr>
      </w:pPr>
      <w:r w:rsidRPr="00B5116B">
        <w:rPr>
          <w:rFonts w:asciiTheme="majorHAnsi" w:hAnsiTheme="majorHAnsi"/>
          <w:b/>
          <w:bCs/>
          <w:color w:val="auto"/>
          <w:sz w:val="22"/>
          <w:szCs w:val="22"/>
        </w:rPr>
        <w:t xml:space="preserve">Services </w:t>
      </w:r>
    </w:p>
    <w:p w:rsidR="00271774" w:rsidRPr="00B5116B" w:rsidRDefault="00732940" w:rsidP="009E656B">
      <w:pPr>
        <w:pStyle w:val="Default"/>
        <w:jc w:val="both"/>
        <w:rPr>
          <w:rFonts w:asciiTheme="majorHAnsi" w:hAnsiTheme="majorHAnsi"/>
          <w:color w:val="auto"/>
          <w:sz w:val="22"/>
          <w:szCs w:val="22"/>
        </w:rPr>
      </w:pPr>
      <w:r w:rsidRPr="00B5116B">
        <w:rPr>
          <w:rFonts w:asciiTheme="majorHAnsi" w:hAnsiTheme="majorHAnsi"/>
          <w:color w:val="auto"/>
          <w:sz w:val="22"/>
          <w:szCs w:val="22"/>
        </w:rPr>
        <w:t>While interacting with approx..40</w:t>
      </w:r>
      <w:r w:rsidR="009E656B" w:rsidRPr="00B5116B">
        <w:rPr>
          <w:rFonts w:asciiTheme="majorHAnsi" w:hAnsiTheme="majorHAnsi"/>
          <w:color w:val="auto"/>
          <w:sz w:val="22"/>
          <w:szCs w:val="22"/>
        </w:rPr>
        <w:t>truckers</w:t>
      </w:r>
      <w:r w:rsidR="00271774" w:rsidRPr="00B5116B">
        <w:rPr>
          <w:rFonts w:asciiTheme="majorHAnsi" w:hAnsiTheme="majorHAnsi"/>
          <w:color w:val="auto"/>
          <w:sz w:val="22"/>
          <w:szCs w:val="22"/>
        </w:rPr>
        <w:t xml:space="preserve"> it was found </w:t>
      </w:r>
      <w:r w:rsidR="009E656B" w:rsidRPr="00B5116B">
        <w:rPr>
          <w:rFonts w:asciiTheme="majorHAnsi" w:hAnsiTheme="majorHAnsi"/>
          <w:color w:val="auto"/>
          <w:sz w:val="22"/>
          <w:szCs w:val="22"/>
        </w:rPr>
        <w:t xml:space="preserve">that’s they </w:t>
      </w:r>
      <w:r w:rsidR="00271774" w:rsidRPr="00B5116B">
        <w:rPr>
          <w:rFonts w:asciiTheme="majorHAnsi" w:hAnsiTheme="majorHAnsi"/>
          <w:color w:val="auto"/>
          <w:sz w:val="22"/>
          <w:szCs w:val="22"/>
        </w:rPr>
        <w:t xml:space="preserve">are happy and satisfied with the knowledge given by the TI staffs. </w:t>
      </w:r>
    </w:p>
    <w:p w:rsidR="00271774" w:rsidRPr="00B5116B" w:rsidRDefault="00271774" w:rsidP="00271774">
      <w:pPr>
        <w:pStyle w:val="Default"/>
        <w:jc w:val="both"/>
        <w:rPr>
          <w:rFonts w:asciiTheme="majorHAnsi" w:hAnsiTheme="majorHAnsi"/>
          <w:color w:val="auto"/>
          <w:sz w:val="22"/>
          <w:szCs w:val="22"/>
        </w:rPr>
      </w:pPr>
      <w:r w:rsidRPr="00B5116B">
        <w:rPr>
          <w:rFonts w:asciiTheme="majorHAnsi" w:hAnsiTheme="majorHAnsi"/>
          <w:color w:val="auto"/>
          <w:sz w:val="22"/>
          <w:szCs w:val="22"/>
        </w:rPr>
        <w:t xml:space="preserve">It was observed though GD/FGD with the </w:t>
      </w:r>
      <w:r w:rsidR="009E656B" w:rsidRPr="00B5116B">
        <w:rPr>
          <w:rFonts w:asciiTheme="majorHAnsi" w:hAnsiTheme="majorHAnsi"/>
          <w:color w:val="auto"/>
          <w:sz w:val="22"/>
          <w:szCs w:val="22"/>
        </w:rPr>
        <w:t>truckers</w:t>
      </w:r>
      <w:r w:rsidRPr="00B5116B">
        <w:rPr>
          <w:rFonts w:asciiTheme="majorHAnsi" w:hAnsiTheme="majorHAnsi"/>
          <w:color w:val="auto"/>
          <w:sz w:val="22"/>
          <w:szCs w:val="22"/>
        </w:rPr>
        <w:t xml:space="preserve"> at different area and hotspot the involvement of the </w:t>
      </w:r>
      <w:r w:rsidR="009E656B" w:rsidRPr="00B5116B">
        <w:rPr>
          <w:rFonts w:asciiTheme="majorHAnsi" w:hAnsiTheme="majorHAnsi"/>
          <w:color w:val="auto"/>
          <w:sz w:val="22"/>
          <w:szCs w:val="22"/>
        </w:rPr>
        <w:t xml:space="preserve">truckers </w:t>
      </w:r>
      <w:r w:rsidRPr="00B5116B">
        <w:rPr>
          <w:rFonts w:asciiTheme="majorHAnsi" w:hAnsiTheme="majorHAnsi"/>
          <w:color w:val="auto"/>
          <w:sz w:val="22"/>
          <w:szCs w:val="22"/>
        </w:rPr>
        <w:t>in project planning, implementatio</w:t>
      </w:r>
      <w:r w:rsidR="00221795" w:rsidRPr="00B5116B">
        <w:rPr>
          <w:rFonts w:asciiTheme="majorHAnsi" w:hAnsiTheme="majorHAnsi"/>
          <w:color w:val="auto"/>
          <w:sz w:val="22"/>
          <w:szCs w:val="22"/>
        </w:rPr>
        <w:t>n, advocacy and monitoring is seen</w:t>
      </w:r>
      <w:r w:rsidRPr="00B5116B">
        <w:rPr>
          <w:rFonts w:asciiTheme="majorHAnsi" w:hAnsiTheme="majorHAnsi"/>
          <w:color w:val="auto"/>
          <w:sz w:val="22"/>
          <w:szCs w:val="22"/>
        </w:rPr>
        <w:t xml:space="preserve">. </w:t>
      </w:r>
    </w:p>
    <w:p w:rsidR="00CB1288" w:rsidRPr="00B5116B" w:rsidRDefault="00CB1288" w:rsidP="00CB1288">
      <w:pPr>
        <w:rPr>
          <w:rFonts w:asciiTheme="majorHAnsi" w:hAnsiTheme="majorHAnsi" w:cs="Calibri"/>
          <w:b/>
          <w:color w:val="000000"/>
          <w:spacing w:val="-3"/>
          <w:sz w:val="22"/>
          <w:szCs w:val="22"/>
        </w:rPr>
      </w:pPr>
    </w:p>
    <w:p w:rsidR="00732940" w:rsidRPr="00B5116B" w:rsidRDefault="00CB1288" w:rsidP="00CB1288">
      <w:pPr>
        <w:rPr>
          <w:rFonts w:asciiTheme="majorHAnsi" w:hAnsiTheme="majorHAnsi" w:cstheme="minorHAnsi"/>
          <w:b/>
          <w:color w:val="000000"/>
          <w:spacing w:val="-3"/>
          <w:sz w:val="22"/>
          <w:szCs w:val="22"/>
        </w:rPr>
      </w:pPr>
      <w:r w:rsidRPr="00B5116B">
        <w:rPr>
          <w:rFonts w:asciiTheme="majorHAnsi" w:hAnsiTheme="majorHAnsi" w:cstheme="minorHAnsi"/>
          <w:b/>
          <w:color w:val="000000"/>
          <w:spacing w:val="-3"/>
          <w:sz w:val="22"/>
          <w:szCs w:val="22"/>
        </w:rPr>
        <w:t>Best Practices if any</w:t>
      </w:r>
    </w:p>
    <w:p w:rsidR="00CB1288" w:rsidRPr="00B5116B" w:rsidRDefault="00732940" w:rsidP="00CB1288">
      <w:pPr>
        <w:rPr>
          <w:rFonts w:asciiTheme="majorHAnsi" w:hAnsiTheme="majorHAnsi" w:cstheme="minorHAnsi"/>
          <w:b/>
          <w:color w:val="000000"/>
          <w:spacing w:val="-3"/>
          <w:sz w:val="22"/>
          <w:szCs w:val="22"/>
        </w:rPr>
      </w:pPr>
      <w:r w:rsidRPr="00B5116B">
        <w:rPr>
          <w:rFonts w:asciiTheme="majorHAnsi" w:hAnsiTheme="majorHAnsi" w:cstheme="minorHAnsi"/>
          <w:color w:val="000000"/>
          <w:spacing w:val="-3"/>
          <w:sz w:val="22"/>
          <w:szCs w:val="22"/>
        </w:rPr>
        <w:t>Very good  linked between  Ambuja cement factory &amp;</w:t>
      </w:r>
      <w:r w:rsidR="00CB1288" w:rsidRPr="00B5116B">
        <w:rPr>
          <w:rFonts w:asciiTheme="majorHAnsi" w:hAnsiTheme="majorHAnsi" w:cstheme="minorHAnsi"/>
          <w:color w:val="000000"/>
          <w:spacing w:val="-3"/>
          <w:sz w:val="22"/>
          <w:szCs w:val="22"/>
        </w:rPr>
        <w:t xml:space="preserve"> transporters </w:t>
      </w:r>
      <w:r w:rsidRPr="00B5116B">
        <w:rPr>
          <w:rFonts w:asciiTheme="majorHAnsi" w:hAnsiTheme="majorHAnsi" w:cstheme="minorHAnsi"/>
          <w:color w:val="000000"/>
          <w:spacing w:val="-3"/>
          <w:sz w:val="22"/>
          <w:szCs w:val="22"/>
        </w:rPr>
        <w:t xml:space="preserve"> and NSS-TI joint efforts for health,beneficial schemes  done for all truckers and also initiated to </w:t>
      </w:r>
      <w:r w:rsidR="00CB1288" w:rsidRPr="00B5116B">
        <w:rPr>
          <w:rFonts w:asciiTheme="majorHAnsi" w:hAnsiTheme="majorHAnsi" w:cstheme="minorHAnsi"/>
          <w:color w:val="000000"/>
          <w:spacing w:val="-3"/>
          <w:sz w:val="22"/>
          <w:szCs w:val="22"/>
        </w:rPr>
        <w:t xml:space="preserve"> issuing a health card to each truck drivers, which contains information of truck driver and medical checkup data. </w:t>
      </w:r>
      <w:r w:rsidRPr="00B5116B">
        <w:rPr>
          <w:rFonts w:asciiTheme="majorHAnsi" w:hAnsiTheme="majorHAnsi" w:cstheme="minorHAnsi"/>
          <w:color w:val="000000"/>
          <w:spacing w:val="-3"/>
          <w:sz w:val="22"/>
          <w:szCs w:val="22"/>
        </w:rPr>
        <w:t xml:space="preserve">And this </w:t>
      </w:r>
      <w:r w:rsidR="00CB1288" w:rsidRPr="00B5116B">
        <w:rPr>
          <w:rFonts w:asciiTheme="majorHAnsi" w:hAnsiTheme="majorHAnsi" w:cstheme="minorHAnsi"/>
          <w:color w:val="000000"/>
          <w:spacing w:val="-3"/>
          <w:sz w:val="22"/>
          <w:szCs w:val="22"/>
        </w:rPr>
        <w:t xml:space="preserve">health card </w:t>
      </w:r>
      <w:r w:rsidRPr="00B5116B">
        <w:rPr>
          <w:rFonts w:asciiTheme="majorHAnsi" w:hAnsiTheme="majorHAnsi" w:cstheme="minorHAnsi"/>
          <w:color w:val="000000"/>
          <w:spacing w:val="-3"/>
          <w:sz w:val="22"/>
          <w:szCs w:val="22"/>
        </w:rPr>
        <w:t xml:space="preserve">is </w:t>
      </w:r>
      <w:r w:rsidR="00CB1288" w:rsidRPr="00B5116B">
        <w:rPr>
          <w:rFonts w:asciiTheme="majorHAnsi" w:hAnsiTheme="majorHAnsi" w:cstheme="minorHAnsi"/>
          <w:color w:val="000000"/>
          <w:spacing w:val="-3"/>
          <w:sz w:val="22"/>
          <w:szCs w:val="22"/>
        </w:rPr>
        <w:t>mandator</w:t>
      </w:r>
      <w:r w:rsidRPr="00B5116B">
        <w:rPr>
          <w:rFonts w:asciiTheme="majorHAnsi" w:hAnsiTheme="majorHAnsi" w:cstheme="minorHAnsi"/>
          <w:color w:val="000000"/>
          <w:spacing w:val="-3"/>
          <w:sz w:val="22"/>
          <w:szCs w:val="22"/>
        </w:rPr>
        <w:t>y to each driver. This helped NSS to deliver satisfactory</w:t>
      </w:r>
      <w:r w:rsidR="00CB1288" w:rsidRPr="00B5116B">
        <w:rPr>
          <w:rFonts w:asciiTheme="majorHAnsi" w:hAnsiTheme="majorHAnsi" w:cstheme="minorHAnsi"/>
          <w:color w:val="000000"/>
          <w:spacing w:val="-3"/>
          <w:sz w:val="22"/>
          <w:szCs w:val="22"/>
        </w:rPr>
        <w:t xml:space="preserve"> services like awareness, health checkup</w:t>
      </w:r>
      <w:r w:rsidRPr="00B5116B">
        <w:rPr>
          <w:rFonts w:asciiTheme="majorHAnsi" w:hAnsiTheme="majorHAnsi" w:cstheme="minorHAnsi"/>
          <w:color w:val="000000"/>
          <w:spacing w:val="-3"/>
          <w:sz w:val="22"/>
          <w:szCs w:val="22"/>
        </w:rPr>
        <w:t xml:space="preserve">etc and also truckers </w:t>
      </w:r>
      <w:r w:rsidR="00CB1288" w:rsidRPr="00B5116B">
        <w:rPr>
          <w:rFonts w:asciiTheme="majorHAnsi" w:hAnsiTheme="majorHAnsi" w:cstheme="minorHAnsi"/>
          <w:color w:val="000000"/>
          <w:spacing w:val="-3"/>
          <w:sz w:val="22"/>
          <w:szCs w:val="22"/>
        </w:rPr>
        <w:t xml:space="preserve"> they get information of their health</w:t>
      </w:r>
      <w:r w:rsidR="009C7F6D" w:rsidRPr="00B5116B">
        <w:rPr>
          <w:rFonts w:asciiTheme="majorHAnsi" w:hAnsiTheme="majorHAnsi" w:cstheme="minorHAnsi"/>
          <w:color w:val="000000"/>
          <w:spacing w:val="-3"/>
          <w:sz w:val="22"/>
          <w:szCs w:val="22"/>
        </w:rPr>
        <w:t xml:space="preserve"> too this will be planned for all sites.</w:t>
      </w:r>
    </w:p>
    <w:p w:rsidR="00EB2C57" w:rsidRPr="00B5116B" w:rsidRDefault="00EB2C57" w:rsidP="0029676C">
      <w:pPr>
        <w:tabs>
          <w:tab w:val="left" w:pos="7155"/>
        </w:tabs>
        <w:spacing w:line="360" w:lineRule="auto"/>
        <w:rPr>
          <w:rFonts w:asciiTheme="majorHAnsi" w:hAnsiTheme="majorHAnsi"/>
          <w:b/>
          <w:bCs/>
          <w:sz w:val="22"/>
          <w:szCs w:val="22"/>
        </w:rPr>
      </w:pPr>
      <w:bookmarkStart w:id="0" w:name="_GoBack"/>
      <w:bookmarkEnd w:id="0"/>
    </w:p>
    <w:sectPr w:rsidR="00EB2C57" w:rsidRPr="00B5116B" w:rsidSect="000B582C">
      <w:footerReference w:type="default" r:id="rId8"/>
      <w:pgSz w:w="11907" w:h="16839" w:code="9"/>
      <w:pgMar w:top="990" w:right="708" w:bottom="1080" w:left="864" w:header="720" w:footer="720" w:gutter="0"/>
      <w:pgBorders w:offsetFrom="page">
        <w:top w:val="triple" w:sz="4" w:space="24" w:color="984806"/>
        <w:left w:val="triple" w:sz="4" w:space="24" w:color="984806"/>
        <w:bottom w:val="triple" w:sz="4" w:space="24" w:color="984806"/>
        <w:right w:val="triple" w:sz="4" w:space="24" w:color="984806"/>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72593" w:rsidRDefault="00972593" w:rsidP="00950478">
      <w:r>
        <w:separator/>
      </w:r>
    </w:p>
  </w:endnote>
  <w:endnote w:type="continuationSeparator" w:id="1">
    <w:p w:rsidR="00972593" w:rsidRDefault="00972593" w:rsidP="009504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Bold">
    <w:panose1 w:val="00000000000000000000"/>
    <w:charset w:val="00"/>
    <w:family w:val="auto"/>
    <w:notTrueType/>
    <w:pitch w:val="default"/>
    <w:sig w:usb0="00000003" w:usb1="00000000" w:usb2="00000000" w:usb3="00000000" w:csb0="00000001" w:csb1="00000000"/>
  </w:font>
  <w:font w:name="Times New Roman 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443B" w:rsidRDefault="002A0CF0">
    <w:pPr>
      <w:pStyle w:val="Footer"/>
      <w:jc w:val="center"/>
    </w:pPr>
    <w:r>
      <w:fldChar w:fldCharType="begin"/>
    </w:r>
    <w:r w:rsidR="0001443B">
      <w:instrText xml:space="preserve"> PAGE   \* MERGEFORMAT </w:instrText>
    </w:r>
    <w:r>
      <w:fldChar w:fldCharType="separate"/>
    </w:r>
    <w:r w:rsidR="00192BEC">
      <w:rPr>
        <w:noProof/>
      </w:rPr>
      <w:t>1</w:t>
    </w:r>
    <w:r>
      <w:rPr>
        <w:noProof/>
      </w:rPr>
      <w:fldChar w:fldCharType="end"/>
    </w:r>
  </w:p>
  <w:p w:rsidR="0001443B" w:rsidRDefault="0001443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72593" w:rsidRDefault="00972593" w:rsidP="00950478">
      <w:r>
        <w:separator/>
      </w:r>
    </w:p>
  </w:footnote>
  <w:footnote w:type="continuationSeparator" w:id="1">
    <w:p w:rsidR="00972593" w:rsidRDefault="00972593" w:rsidP="009504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005D8"/>
    <w:multiLevelType w:val="hybridMultilevel"/>
    <w:tmpl w:val="9DD6BBEC"/>
    <w:lvl w:ilvl="0" w:tplc="0409000F">
      <w:start w:val="1"/>
      <w:numFmt w:val="decimal"/>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1E4274A"/>
    <w:multiLevelType w:val="hybridMultilevel"/>
    <w:tmpl w:val="D0560740"/>
    <w:lvl w:ilvl="0" w:tplc="8DEAD906">
      <w:start w:val="1"/>
      <w:numFmt w:val="decimal"/>
      <w:lvlText w:val="%1."/>
      <w:lvlJc w:val="left"/>
      <w:pPr>
        <w:tabs>
          <w:tab w:val="num" w:pos="2847"/>
        </w:tabs>
        <w:ind w:left="2847" w:hanging="720"/>
      </w:pPr>
      <w:rPr>
        <w:rFonts w:cs="Arial" w:hint="default"/>
        <w:b/>
        <w:sz w:val="20"/>
      </w:rPr>
    </w:lvl>
    <w:lvl w:ilvl="1" w:tplc="42E26C22">
      <w:numFmt w:val="none"/>
      <w:pStyle w:val="CharCharCharCharCharCharCharCharCharCharCharCharCharCharCharChar1CharCharCharCharCharChar"/>
      <w:lvlText w:val=""/>
      <w:lvlJc w:val="left"/>
      <w:pPr>
        <w:tabs>
          <w:tab w:val="num" w:pos="360"/>
        </w:tabs>
      </w:pPr>
    </w:lvl>
    <w:lvl w:ilvl="2" w:tplc="DF2AFC74">
      <w:numFmt w:val="none"/>
      <w:lvlText w:val=""/>
      <w:lvlJc w:val="left"/>
      <w:pPr>
        <w:tabs>
          <w:tab w:val="num" w:pos="360"/>
        </w:tabs>
      </w:pPr>
    </w:lvl>
    <w:lvl w:ilvl="3" w:tplc="7640F976">
      <w:numFmt w:val="none"/>
      <w:lvlText w:val=""/>
      <w:lvlJc w:val="left"/>
      <w:pPr>
        <w:tabs>
          <w:tab w:val="num" w:pos="360"/>
        </w:tabs>
      </w:pPr>
    </w:lvl>
    <w:lvl w:ilvl="4" w:tplc="E698E73C">
      <w:numFmt w:val="none"/>
      <w:lvlText w:val=""/>
      <w:lvlJc w:val="left"/>
      <w:pPr>
        <w:tabs>
          <w:tab w:val="num" w:pos="360"/>
        </w:tabs>
      </w:pPr>
    </w:lvl>
    <w:lvl w:ilvl="5" w:tplc="9250717A">
      <w:numFmt w:val="none"/>
      <w:lvlText w:val=""/>
      <w:lvlJc w:val="left"/>
      <w:pPr>
        <w:tabs>
          <w:tab w:val="num" w:pos="360"/>
        </w:tabs>
      </w:pPr>
    </w:lvl>
    <w:lvl w:ilvl="6" w:tplc="C95E9A7C">
      <w:numFmt w:val="none"/>
      <w:lvlText w:val=""/>
      <w:lvlJc w:val="left"/>
      <w:pPr>
        <w:tabs>
          <w:tab w:val="num" w:pos="360"/>
        </w:tabs>
      </w:pPr>
    </w:lvl>
    <w:lvl w:ilvl="7" w:tplc="172C6AE0">
      <w:numFmt w:val="none"/>
      <w:lvlText w:val=""/>
      <w:lvlJc w:val="left"/>
      <w:pPr>
        <w:tabs>
          <w:tab w:val="num" w:pos="360"/>
        </w:tabs>
      </w:pPr>
    </w:lvl>
    <w:lvl w:ilvl="8" w:tplc="8BBE7C08">
      <w:numFmt w:val="none"/>
      <w:lvlText w:val=""/>
      <w:lvlJc w:val="left"/>
      <w:pPr>
        <w:tabs>
          <w:tab w:val="num" w:pos="360"/>
        </w:tabs>
      </w:pPr>
    </w:lvl>
  </w:abstractNum>
  <w:abstractNum w:abstractNumId="2">
    <w:nsid w:val="35A77F3F"/>
    <w:multiLevelType w:val="hybridMultilevel"/>
    <w:tmpl w:val="BC185E8C"/>
    <w:lvl w:ilvl="0" w:tplc="5484D03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1DF46D4"/>
    <w:multiLevelType w:val="hybridMultilevel"/>
    <w:tmpl w:val="9D9008FE"/>
    <w:lvl w:ilvl="0" w:tplc="5484D03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stylePaneFormatFilter w:val="3F01"/>
  <w:defaultTabStop w:val="720"/>
  <w:drawingGridHorizontalSpacing w:val="120"/>
  <w:displayHorizontalDrawingGridEvery w:val="2"/>
  <w:characterSpacingControl w:val="doNotCompress"/>
  <w:hdrShapeDefaults>
    <o:shapedefaults v:ext="edit" spidmax="4097">
      <o:colormru v:ext="edit" colors="#fc9"/>
    </o:shapedefaults>
  </w:hdrShapeDefaults>
  <w:footnotePr>
    <w:footnote w:id="0"/>
    <w:footnote w:id="1"/>
  </w:footnotePr>
  <w:endnotePr>
    <w:endnote w:id="0"/>
    <w:endnote w:id="1"/>
  </w:endnotePr>
  <w:compat/>
  <w:rsids>
    <w:rsidRoot w:val="00624EB7"/>
    <w:rsid w:val="000014B4"/>
    <w:rsid w:val="000022DD"/>
    <w:rsid w:val="00002E72"/>
    <w:rsid w:val="0000357B"/>
    <w:rsid w:val="0000451F"/>
    <w:rsid w:val="00004B02"/>
    <w:rsid w:val="00005306"/>
    <w:rsid w:val="00007805"/>
    <w:rsid w:val="00012077"/>
    <w:rsid w:val="0001443B"/>
    <w:rsid w:val="0001579B"/>
    <w:rsid w:val="00017B46"/>
    <w:rsid w:val="00020516"/>
    <w:rsid w:val="00021E1A"/>
    <w:rsid w:val="00025168"/>
    <w:rsid w:val="000262F8"/>
    <w:rsid w:val="00026977"/>
    <w:rsid w:val="00027B29"/>
    <w:rsid w:val="00030685"/>
    <w:rsid w:val="00031415"/>
    <w:rsid w:val="000325CF"/>
    <w:rsid w:val="00033A2F"/>
    <w:rsid w:val="00034AC2"/>
    <w:rsid w:val="00034CFB"/>
    <w:rsid w:val="000356C9"/>
    <w:rsid w:val="0003660B"/>
    <w:rsid w:val="00042ACE"/>
    <w:rsid w:val="00046F58"/>
    <w:rsid w:val="00047169"/>
    <w:rsid w:val="000477E9"/>
    <w:rsid w:val="0005059D"/>
    <w:rsid w:val="00052730"/>
    <w:rsid w:val="000533CA"/>
    <w:rsid w:val="0005375C"/>
    <w:rsid w:val="000574E5"/>
    <w:rsid w:val="000602FC"/>
    <w:rsid w:val="00062361"/>
    <w:rsid w:val="00077D61"/>
    <w:rsid w:val="000800EA"/>
    <w:rsid w:val="000808BF"/>
    <w:rsid w:val="0008107A"/>
    <w:rsid w:val="000818D3"/>
    <w:rsid w:val="00082E84"/>
    <w:rsid w:val="00084DAD"/>
    <w:rsid w:val="00087B9A"/>
    <w:rsid w:val="00092403"/>
    <w:rsid w:val="0009359E"/>
    <w:rsid w:val="000A08B5"/>
    <w:rsid w:val="000A0B2C"/>
    <w:rsid w:val="000A2BC2"/>
    <w:rsid w:val="000A5472"/>
    <w:rsid w:val="000A68D2"/>
    <w:rsid w:val="000B0757"/>
    <w:rsid w:val="000B094D"/>
    <w:rsid w:val="000B2F55"/>
    <w:rsid w:val="000B4FE5"/>
    <w:rsid w:val="000B582C"/>
    <w:rsid w:val="000B7CE8"/>
    <w:rsid w:val="000B7CFA"/>
    <w:rsid w:val="000C084A"/>
    <w:rsid w:val="000C23C3"/>
    <w:rsid w:val="000C362A"/>
    <w:rsid w:val="000C3CFA"/>
    <w:rsid w:val="000C7E6B"/>
    <w:rsid w:val="000D1AAA"/>
    <w:rsid w:val="000D43D1"/>
    <w:rsid w:val="000D52F2"/>
    <w:rsid w:val="000D5FF1"/>
    <w:rsid w:val="000E3249"/>
    <w:rsid w:val="000E32D9"/>
    <w:rsid w:val="000E44FA"/>
    <w:rsid w:val="000E5137"/>
    <w:rsid w:val="000E5E37"/>
    <w:rsid w:val="000E6B77"/>
    <w:rsid w:val="000E6BFA"/>
    <w:rsid w:val="000E6DCE"/>
    <w:rsid w:val="000E72FB"/>
    <w:rsid w:val="000F0E31"/>
    <w:rsid w:val="000F1026"/>
    <w:rsid w:val="000F1A9E"/>
    <w:rsid w:val="000F2502"/>
    <w:rsid w:val="000F300A"/>
    <w:rsid w:val="000F35F6"/>
    <w:rsid w:val="000F3FDF"/>
    <w:rsid w:val="000F4F06"/>
    <w:rsid w:val="000F562B"/>
    <w:rsid w:val="000F678C"/>
    <w:rsid w:val="000F6C6D"/>
    <w:rsid w:val="000F6EEA"/>
    <w:rsid w:val="000F73DC"/>
    <w:rsid w:val="00100CE6"/>
    <w:rsid w:val="00103728"/>
    <w:rsid w:val="001043EA"/>
    <w:rsid w:val="00104A8E"/>
    <w:rsid w:val="00105A57"/>
    <w:rsid w:val="001078BB"/>
    <w:rsid w:val="00110083"/>
    <w:rsid w:val="00112308"/>
    <w:rsid w:val="00113A68"/>
    <w:rsid w:val="00115DE7"/>
    <w:rsid w:val="001161F8"/>
    <w:rsid w:val="00116DBD"/>
    <w:rsid w:val="0012010E"/>
    <w:rsid w:val="00121800"/>
    <w:rsid w:val="00122679"/>
    <w:rsid w:val="0012586F"/>
    <w:rsid w:val="00127302"/>
    <w:rsid w:val="00131C10"/>
    <w:rsid w:val="00133501"/>
    <w:rsid w:val="00137D3A"/>
    <w:rsid w:val="001407AD"/>
    <w:rsid w:val="00141CAA"/>
    <w:rsid w:val="00141CE0"/>
    <w:rsid w:val="001423B4"/>
    <w:rsid w:val="00150432"/>
    <w:rsid w:val="0015105A"/>
    <w:rsid w:val="001534D6"/>
    <w:rsid w:val="0015454A"/>
    <w:rsid w:val="00155884"/>
    <w:rsid w:val="00157B7A"/>
    <w:rsid w:val="00160D94"/>
    <w:rsid w:val="001618C3"/>
    <w:rsid w:val="00161F0E"/>
    <w:rsid w:val="001621FF"/>
    <w:rsid w:val="00164D22"/>
    <w:rsid w:val="00166EA5"/>
    <w:rsid w:val="0016750B"/>
    <w:rsid w:val="00170D17"/>
    <w:rsid w:val="00171D5E"/>
    <w:rsid w:val="00172211"/>
    <w:rsid w:val="00172337"/>
    <w:rsid w:val="0017384C"/>
    <w:rsid w:val="00173E1B"/>
    <w:rsid w:val="0017458E"/>
    <w:rsid w:val="0017466E"/>
    <w:rsid w:val="0017543F"/>
    <w:rsid w:val="001765C3"/>
    <w:rsid w:val="00177806"/>
    <w:rsid w:val="0018056F"/>
    <w:rsid w:val="00180C27"/>
    <w:rsid w:val="001815D2"/>
    <w:rsid w:val="001842B9"/>
    <w:rsid w:val="00185BD9"/>
    <w:rsid w:val="00187190"/>
    <w:rsid w:val="00187401"/>
    <w:rsid w:val="00187DF2"/>
    <w:rsid w:val="00190B12"/>
    <w:rsid w:val="00191BE3"/>
    <w:rsid w:val="00191FB7"/>
    <w:rsid w:val="00192BEC"/>
    <w:rsid w:val="00197B5C"/>
    <w:rsid w:val="001A1670"/>
    <w:rsid w:val="001A23B4"/>
    <w:rsid w:val="001A38AC"/>
    <w:rsid w:val="001A6A97"/>
    <w:rsid w:val="001B059D"/>
    <w:rsid w:val="001B0A7A"/>
    <w:rsid w:val="001B2A59"/>
    <w:rsid w:val="001B4EBB"/>
    <w:rsid w:val="001B5517"/>
    <w:rsid w:val="001B5B39"/>
    <w:rsid w:val="001B61A1"/>
    <w:rsid w:val="001C1345"/>
    <w:rsid w:val="001C2A77"/>
    <w:rsid w:val="001C3991"/>
    <w:rsid w:val="001C7BA5"/>
    <w:rsid w:val="001D3DBA"/>
    <w:rsid w:val="001D5E00"/>
    <w:rsid w:val="001D5E92"/>
    <w:rsid w:val="001D6947"/>
    <w:rsid w:val="001D705C"/>
    <w:rsid w:val="001D76AD"/>
    <w:rsid w:val="001D7C91"/>
    <w:rsid w:val="001E14A6"/>
    <w:rsid w:val="001E24F8"/>
    <w:rsid w:val="001E5B5F"/>
    <w:rsid w:val="001E62F2"/>
    <w:rsid w:val="001E6507"/>
    <w:rsid w:val="001E69E7"/>
    <w:rsid w:val="001E6B06"/>
    <w:rsid w:val="001E71D0"/>
    <w:rsid w:val="001E793F"/>
    <w:rsid w:val="001F2ABE"/>
    <w:rsid w:val="001F3554"/>
    <w:rsid w:val="001F3E98"/>
    <w:rsid w:val="001F625F"/>
    <w:rsid w:val="00200218"/>
    <w:rsid w:val="00200D93"/>
    <w:rsid w:val="002022FF"/>
    <w:rsid w:val="0020327F"/>
    <w:rsid w:val="0020492E"/>
    <w:rsid w:val="00210B38"/>
    <w:rsid w:val="00210BF2"/>
    <w:rsid w:val="002112E5"/>
    <w:rsid w:val="00217085"/>
    <w:rsid w:val="00221795"/>
    <w:rsid w:val="00222A52"/>
    <w:rsid w:val="00227346"/>
    <w:rsid w:val="00227D42"/>
    <w:rsid w:val="0023034E"/>
    <w:rsid w:val="00230F18"/>
    <w:rsid w:val="00231003"/>
    <w:rsid w:val="00231C38"/>
    <w:rsid w:val="00232365"/>
    <w:rsid w:val="00232F33"/>
    <w:rsid w:val="00237258"/>
    <w:rsid w:val="00240308"/>
    <w:rsid w:val="0024059C"/>
    <w:rsid w:val="0024080A"/>
    <w:rsid w:val="002412BD"/>
    <w:rsid w:val="002418EE"/>
    <w:rsid w:val="00242762"/>
    <w:rsid w:val="00244DE8"/>
    <w:rsid w:val="00253890"/>
    <w:rsid w:val="00253C05"/>
    <w:rsid w:val="0025524A"/>
    <w:rsid w:val="00255F2C"/>
    <w:rsid w:val="00257608"/>
    <w:rsid w:val="00261DE2"/>
    <w:rsid w:val="00262291"/>
    <w:rsid w:val="00263709"/>
    <w:rsid w:val="002641FC"/>
    <w:rsid w:val="00271774"/>
    <w:rsid w:val="00277721"/>
    <w:rsid w:val="002777B3"/>
    <w:rsid w:val="0028161A"/>
    <w:rsid w:val="002823EB"/>
    <w:rsid w:val="002850AB"/>
    <w:rsid w:val="00285676"/>
    <w:rsid w:val="00286CD7"/>
    <w:rsid w:val="00286E09"/>
    <w:rsid w:val="002876B1"/>
    <w:rsid w:val="0029128E"/>
    <w:rsid w:val="00293D0C"/>
    <w:rsid w:val="0029676C"/>
    <w:rsid w:val="00297363"/>
    <w:rsid w:val="002A0CF0"/>
    <w:rsid w:val="002A1525"/>
    <w:rsid w:val="002A1B72"/>
    <w:rsid w:val="002A2FE0"/>
    <w:rsid w:val="002A4C83"/>
    <w:rsid w:val="002B116D"/>
    <w:rsid w:val="002B1868"/>
    <w:rsid w:val="002B1972"/>
    <w:rsid w:val="002B1ACA"/>
    <w:rsid w:val="002B1BB3"/>
    <w:rsid w:val="002B5EDA"/>
    <w:rsid w:val="002C7F29"/>
    <w:rsid w:val="002D26BD"/>
    <w:rsid w:val="002D3944"/>
    <w:rsid w:val="002D486B"/>
    <w:rsid w:val="002D5207"/>
    <w:rsid w:val="002E0D39"/>
    <w:rsid w:val="002E29D1"/>
    <w:rsid w:val="002E6188"/>
    <w:rsid w:val="002E7F27"/>
    <w:rsid w:val="002F0C80"/>
    <w:rsid w:val="002F3CE1"/>
    <w:rsid w:val="002F3FD4"/>
    <w:rsid w:val="003007FB"/>
    <w:rsid w:val="00303C84"/>
    <w:rsid w:val="00303EAE"/>
    <w:rsid w:val="0030433D"/>
    <w:rsid w:val="0030589F"/>
    <w:rsid w:val="00306838"/>
    <w:rsid w:val="0030684D"/>
    <w:rsid w:val="00306A1B"/>
    <w:rsid w:val="0031048D"/>
    <w:rsid w:val="0031076E"/>
    <w:rsid w:val="0031174C"/>
    <w:rsid w:val="00311B4B"/>
    <w:rsid w:val="003172EC"/>
    <w:rsid w:val="00317379"/>
    <w:rsid w:val="003211E8"/>
    <w:rsid w:val="00322441"/>
    <w:rsid w:val="0032279A"/>
    <w:rsid w:val="00322AA8"/>
    <w:rsid w:val="00325C1A"/>
    <w:rsid w:val="0032610A"/>
    <w:rsid w:val="003266EC"/>
    <w:rsid w:val="0033271D"/>
    <w:rsid w:val="003331E7"/>
    <w:rsid w:val="00334295"/>
    <w:rsid w:val="00335084"/>
    <w:rsid w:val="003354F8"/>
    <w:rsid w:val="00335CBF"/>
    <w:rsid w:val="00335FFC"/>
    <w:rsid w:val="00337B43"/>
    <w:rsid w:val="0034209D"/>
    <w:rsid w:val="0034296E"/>
    <w:rsid w:val="00345531"/>
    <w:rsid w:val="00346195"/>
    <w:rsid w:val="00346966"/>
    <w:rsid w:val="0035097B"/>
    <w:rsid w:val="00351271"/>
    <w:rsid w:val="00352B36"/>
    <w:rsid w:val="003537BA"/>
    <w:rsid w:val="003541C5"/>
    <w:rsid w:val="0035669F"/>
    <w:rsid w:val="00356B57"/>
    <w:rsid w:val="00363BE8"/>
    <w:rsid w:val="00363E6D"/>
    <w:rsid w:val="0036428E"/>
    <w:rsid w:val="00365261"/>
    <w:rsid w:val="00365C36"/>
    <w:rsid w:val="00370E44"/>
    <w:rsid w:val="00372600"/>
    <w:rsid w:val="0037590F"/>
    <w:rsid w:val="003764A6"/>
    <w:rsid w:val="0037680A"/>
    <w:rsid w:val="0038106B"/>
    <w:rsid w:val="00383B12"/>
    <w:rsid w:val="0038410C"/>
    <w:rsid w:val="003848A2"/>
    <w:rsid w:val="003871A8"/>
    <w:rsid w:val="00390B59"/>
    <w:rsid w:val="00390D31"/>
    <w:rsid w:val="00391274"/>
    <w:rsid w:val="00391BF5"/>
    <w:rsid w:val="0039231A"/>
    <w:rsid w:val="00393EC3"/>
    <w:rsid w:val="003968E5"/>
    <w:rsid w:val="003975C3"/>
    <w:rsid w:val="003A0218"/>
    <w:rsid w:val="003A0748"/>
    <w:rsid w:val="003A1F12"/>
    <w:rsid w:val="003A2F5B"/>
    <w:rsid w:val="003A393E"/>
    <w:rsid w:val="003A4653"/>
    <w:rsid w:val="003A7481"/>
    <w:rsid w:val="003A7483"/>
    <w:rsid w:val="003A767D"/>
    <w:rsid w:val="003A7791"/>
    <w:rsid w:val="003A7895"/>
    <w:rsid w:val="003B0695"/>
    <w:rsid w:val="003B1861"/>
    <w:rsid w:val="003B1BA7"/>
    <w:rsid w:val="003B28D0"/>
    <w:rsid w:val="003B3045"/>
    <w:rsid w:val="003B34A9"/>
    <w:rsid w:val="003B3D59"/>
    <w:rsid w:val="003B6FBD"/>
    <w:rsid w:val="003B7300"/>
    <w:rsid w:val="003B7E0B"/>
    <w:rsid w:val="003C07C2"/>
    <w:rsid w:val="003C1C11"/>
    <w:rsid w:val="003C6189"/>
    <w:rsid w:val="003C6AF1"/>
    <w:rsid w:val="003D0015"/>
    <w:rsid w:val="003D2158"/>
    <w:rsid w:val="003D3BD6"/>
    <w:rsid w:val="003D5496"/>
    <w:rsid w:val="003D5A39"/>
    <w:rsid w:val="003D663C"/>
    <w:rsid w:val="003D681A"/>
    <w:rsid w:val="003D68BD"/>
    <w:rsid w:val="003D7D10"/>
    <w:rsid w:val="003D7F4E"/>
    <w:rsid w:val="003E0550"/>
    <w:rsid w:val="003E0B3E"/>
    <w:rsid w:val="003E26A0"/>
    <w:rsid w:val="003E41AB"/>
    <w:rsid w:val="003E5E6E"/>
    <w:rsid w:val="003E5E9F"/>
    <w:rsid w:val="003F0B2C"/>
    <w:rsid w:val="003F20F6"/>
    <w:rsid w:val="003F3D28"/>
    <w:rsid w:val="003F42B3"/>
    <w:rsid w:val="003F64D2"/>
    <w:rsid w:val="003F6A94"/>
    <w:rsid w:val="003F7743"/>
    <w:rsid w:val="003F7D64"/>
    <w:rsid w:val="00400CFE"/>
    <w:rsid w:val="004010B0"/>
    <w:rsid w:val="004016B5"/>
    <w:rsid w:val="00405F63"/>
    <w:rsid w:val="00412844"/>
    <w:rsid w:val="00412CDD"/>
    <w:rsid w:val="00413D80"/>
    <w:rsid w:val="004163E5"/>
    <w:rsid w:val="00416F84"/>
    <w:rsid w:val="004179D5"/>
    <w:rsid w:val="00417A1C"/>
    <w:rsid w:val="004200A8"/>
    <w:rsid w:val="00420ECC"/>
    <w:rsid w:val="00420FBF"/>
    <w:rsid w:val="00423672"/>
    <w:rsid w:val="00424AB0"/>
    <w:rsid w:val="00425145"/>
    <w:rsid w:val="004263CF"/>
    <w:rsid w:val="00426964"/>
    <w:rsid w:val="00430C04"/>
    <w:rsid w:val="00431B94"/>
    <w:rsid w:val="00432CE9"/>
    <w:rsid w:val="0043305D"/>
    <w:rsid w:val="00433607"/>
    <w:rsid w:val="00433731"/>
    <w:rsid w:val="0043414D"/>
    <w:rsid w:val="00434C93"/>
    <w:rsid w:val="00437CB6"/>
    <w:rsid w:val="00440533"/>
    <w:rsid w:val="004409B4"/>
    <w:rsid w:val="00442FA1"/>
    <w:rsid w:val="004463EA"/>
    <w:rsid w:val="00446AF2"/>
    <w:rsid w:val="00446C49"/>
    <w:rsid w:val="0045114E"/>
    <w:rsid w:val="004513F4"/>
    <w:rsid w:val="00453779"/>
    <w:rsid w:val="004567B1"/>
    <w:rsid w:val="0046060E"/>
    <w:rsid w:val="00460A82"/>
    <w:rsid w:val="00462A34"/>
    <w:rsid w:val="004651AD"/>
    <w:rsid w:val="004653C7"/>
    <w:rsid w:val="00465D17"/>
    <w:rsid w:val="004660E3"/>
    <w:rsid w:val="004671FA"/>
    <w:rsid w:val="0047325B"/>
    <w:rsid w:val="004733F2"/>
    <w:rsid w:val="00476BCF"/>
    <w:rsid w:val="00476F82"/>
    <w:rsid w:val="0047741C"/>
    <w:rsid w:val="004806E1"/>
    <w:rsid w:val="00481083"/>
    <w:rsid w:val="004810B3"/>
    <w:rsid w:val="00481B8E"/>
    <w:rsid w:val="004827AE"/>
    <w:rsid w:val="00482C80"/>
    <w:rsid w:val="0048329E"/>
    <w:rsid w:val="0048473C"/>
    <w:rsid w:val="00484A69"/>
    <w:rsid w:val="00484F11"/>
    <w:rsid w:val="004863CB"/>
    <w:rsid w:val="004863F2"/>
    <w:rsid w:val="00486563"/>
    <w:rsid w:val="00486A93"/>
    <w:rsid w:val="004879E3"/>
    <w:rsid w:val="00490CB6"/>
    <w:rsid w:val="004A07C3"/>
    <w:rsid w:val="004A2242"/>
    <w:rsid w:val="004A25E1"/>
    <w:rsid w:val="004A2730"/>
    <w:rsid w:val="004A5216"/>
    <w:rsid w:val="004B575B"/>
    <w:rsid w:val="004B6497"/>
    <w:rsid w:val="004C1C1E"/>
    <w:rsid w:val="004C2393"/>
    <w:rsid w:val="004C3598"/>
    <w:rsid w:val="004C4BB1"/>
    <w:rsid w:val="004C6AD0"/>
    <w:rsid w:val="004C7B61"/>
    <w:rsid w:val="004D163F"/>
    <w:rsid w:val="004D1E54"/>
    <w:rsid w:val="004D2EC0"/>
    <w:rsid w:val="004D51EA"/>
    <w:rsid w:val="004D79AF"/>
    <w:rsid w:val="004E06FA"/>
    <w:rsid w:val="004E0C06"/>
    <w:rsid w:val="004E21F3"/>
    <w:rsid w:val="004E333D"/>
    <w:rsid w:val="004E3A29"/>
    <w:rsid w:val="004E3AB2"/>
    <w:rsid w:val="004E4E03"/>
    <w:rsid w:val="004E6F3A"/>
    <w:rsid w:val="004E7CAB"/>
    <w:rsid w:val="004F2F4F"/>
    <w:rsid w:val="004F3646"/>
    <w:rsid w:val="004F4413"/>
    <w:rsid w:val="004F4E7F"/>
    <w:rsid w:val="004F7C81"/>
    <w:rsid w:val="00500D95"/>
    <w:rsid w:val="00501A5E"/>
    <w:rsid w:val="005032DE"/>
    <w:rsid w:val="00504740"/>
    <w:rsid w:val="00505EC3"/>
    <w:rsid w:val="0050680E"/>
    <w:rsid w:val="0050722E"/>
    <w:rsid w:val="00507EBA"/>
    <w:rsid w:val="0051068A"/>
    <w:rsid w:val="00510BD9"/>
    <w:rsid w:val="00512887"/>
    <w:rsid w:val="005147F9"/>
    <w:rsid w:val="00514B23"/>
    <w:rsid w:val="00514EFD"/>
    <w:rsid w:val="0051643D"/>
    <w:rsid w:val="00516663"/>
    <w:rsid w:val="00520E61"/>
    <w:rsid w:val="00521C0D"/>
    <w:rsid w:val="00522596"/>
    <w:rsid w:val="00524FBD"/>
    <w:rsid w:val="00526DB5"/>
    <w:rsid w:val="005301BD"/>
    <w:rsid w:val="005316BC"/>
    <w:rsid w:val="00532A8C"/>
    <w:rsid w:val="005339DC"/>
    <w:rsid w:val="00533AF2"/>
    <w:rsid w:val="00534643"/>
    <w:rsid w:val="005353FD"/>
    <w:rsid w:val="00535AE9"/>
    <w:rsid w:val="00536450"/>
    <w:rsid w:val="0054279F"/>
    <w:rsid w:val="00543C8B"/>
    <w:rsid w:val="00546387"/>
    <w:rsid w:val="00547486"/>
    <w:rsid w:val="005515D8"/>
    <w:rsid w:val="0055258F"/>
    <w:rsid w:val="00554CB5"/>
    <w:rsid w:val="00555A3E"/>
    <w:rsid w:val="00557179"/>
    <w:rsid w:val="00560776"/>
    <w:rsid w:val="00561C8C"/>
    <w:rsid w:val="005642DA"/>
    <w:rsid w:val="0056621B"/>
    <w:rsid w:val="00566D6A"/>
    <w:rsid w:val="00571C7A"/>
    <w:rsid w:val="00572F86"/>
    <w:rsid w:val="00575B9E"/>
    <w:rsid w:val="00575F55"/>
    <w:rsid w:val="00576555"/>
    <w:rsid w:val="00576BBA"/>
    <w:rsid w:val="005809C2"/>
    <w:rsid w:val="00581B69"/>
    <w:rsid w:val="00582B67"/>
    <w:rsid w:val="005864AB"/>
    <w:rsid w:val="00587EFA"/>
    <w:rsid w:val="00590007"/>
    <w:rsid w:val="00590316"/>
    <w:rsid w:val="00590DB6"/>
    <w:rsid w:val="0059208C"/>
    <w:rsid w:val="00594E71"/>
    <w:rsid w:val="00595245"/>
    <w:rsid w:val="0059742C"/>
    <w:rsid w:val="00597512"/>
    <w:rsid w:val="005A01CF"/>
    <w:rsid w:val="005A0389"/>
    <w:rsid w:val="005A0E1F"/>
    <w:rsid w:val="005A10D0"/>
    <w:rsid w:val="005A24A1"/>
    <w:rsid w:val="005A389E"/>
    <w:rsid w:val="005A3E9A"/>
    <w:rsid w:val="005A4617"/>
    <w:rsid w:val="005B0F4B"/>
    <w:rsid w:val="005B5FD3"/>
    <w:rsid w:val="005B5FEE"/>
    <w:rsid w:val="005B6B6E"/>
    <w:rsid w:val="005B74B6"/>
    <w:rsid w:val="005B7637"/>
    <w:rsid w:val="005C049A"/>
    <w:rsid w:val="005C1951"/>
    <w:rsid w:val="005C1DA6"/>
    <w:rsid w:val="005C284B"/>
    <w:rsid w:val="005C387E"/>
    <w:rsid w:val="005C4549"/>
    <w:rsid w:val="005D0858"/>
    <w:rsid w:val="005D73CF"/>
    <w:rsid w:val="005E1642"/>
    <w:rsid w:val="005E215F"/>
    <w:rsid w:val="005E246F"/>
    <w:rsid w:val="005E2F0A"/>
    <w:rsid w:val="005E2F75"/>
    <w:rsid w:val="005E4EB6"/>
    <w:rsid w:val="005E701C"/>
    <w:rsid w:val="005F0169"/>
    <w:rsid w:val="005F2698"/>
    <w:rsid w:val="005F4F9B"/>
    <w:rsid w:val="005F68FD"/>
    <w:rsid w:val="005F7910"/>
    <w:rsid w:val="00601859"/>
    <w:rsid w:val="00602048"/>
    <w:rsid w:val="0060292C"/>
    <w:rsid w:val="00604122"/>
    <w:rsid w:val="0060618C"/>
    <w:rsid w:val="00610426"/>
    <w:rsid w:val="0061048D"/>
    <w:rsid w:val="00610AC6"/>
    <w:rsid w:val="00612197"/>
    <w:rsid w:val="00612D32"/>
    <w:rsid w:val="00614CE0"/>
    <w:rsid w:val="00614F22"/>
    <w:rsid w:val="0061543A"/>
    <w:rsid w:val="00615FB6"/>
    <w:rsid w:val="006163D6"/>
    <w:rsid w:val="00616CF3"/>
    <w:rsid w:val="00620598"/>
    <w:rsid w:val="0062078A"/>
    <w:rsid w:val="00624EB7"/>
    <w:rsid w:val="00625271"/>
    <w:rsid w:val="006254A6"/>
    <w:rsid w:val="0062587E"/>
    <w:rsid w:val="00626C95"/>
    <w:rsid w:val="00627445"/>
    <w:rsid w:val="00627A84"/>
    <w:rsid w:val="00627F0A"/>
    <w:rsid w:val="006307B5"/>
    <w:rsid w:val="00630E58"/>
    <w:rsid w:val="00631162"/>
    <w:rsid w:val="0063301A"/>
    <w:rsid w:val="00633905"/>
    <w:rsid w:val="00635F23"/>
    <w:rsid w:val="00636A10"/>
    <w:rsid w:val="00640D9B"/>
    <w:rsid w:val="00642D5F"/>
    <w:rsid w:val="00643481"/>
    <w:rsid w:val="00645B12"/>
    <w:rsid w:val="00645D42"/>
    <w:rsid w:val="006478B9"/>
    <w:rsid w:val="006479E4"/>
    <w:rsid w:val="00650105"/>
    <w:rsid w:val="00652D71"/>
    <w:rsid w:val="00653E6F"/>
    <w:rsid w:val="006605A8"/>
    <w:rsid w:val="00660BE7"/>
    <w:rsid w:val="00660F16"/>
    <w:rsid w:val="006616FC"/>
    <w:rsid w:val="0066434E"/>
    <w:rsid w:val="006655B5"/>
    <w:rsid w:val="006658CD"/>
    <w:rsid w:val="00666CB9"/>
    <w:rsid w:val="00666DA1"/>
    <w:rsid w:val="00672C9C"/>
    <w:rsid w:val="0067372B"/>
    <w:rsid w:val="00674A79"/>
    <w:rsid w:val="00677485"/>
    <w:rsid w:val="006803D4"/>
    <w:rsid w:val="006815E8"/>
    <w:rsid w:val="00682F8E"/>
    <w:rsid w:val="0068373C"/>
    <w:rsid w:val="00683EAA"/>
    <w:rsid w:val="00684239"/>
    <w:rsid w:val="006842C6"/>
    <w:rsid w:val="00685160"/>
    <w:rsid w:val="00690C0D"/>
    <w:rsid w:val="00691E6D"/>
    <w:rsid w:val="00692972"/>
    <w:rsid w:val="006930B7"/>
    <w:rsid w:val="006949BD"/>
    <w:rsid w:val="006953B7"/>
    <w:rsid w:val="00695D53"/>
    <w:rsid w:val="006A2883"/>
    <w:rsid w:val="006A5CDA"/>
    <w:rsid w:val="006A64D8"/>
    <w:rsid w:val="006A67CF"/>
    <w:rsid w:val="006B0D54"/>
    <w:rsid w:val="006B257C"/>
    <w:rsid w:val="006B2866"/>
    <w:rsid w:val="006B4314"/>
    <w:rsid w:val="006C2516"/>
    <w:rsid w:val="006C259C"/>
    <w:rsid w:val="006C25C4"/>
    <w:rsid w:val="006C39C8"/>
    <w:rsid w:val="006C4210"/>
    <w:rsid w:val="006C55B1"/>
    <w:rsid w:val="006C6C52"/>
    <w:rsid w:val="006C6ED7"/>
    <w:rsid w:val="006D0184"/>
    <w:rsid w:val="006D01B1"/>
    <w:rsid w:val="006D072D"/>
    <w:rsid w:val="006E41CF"/>
    <w:rsid w:val="006E431D"/>
    <w:rsid w:val="006E4988"/>
    <w:rsid w:val="006E5214"/>
    <w:rsid w:val="006E5E2B"/>
    <w:rsid w:val="006E6A54"/>
    <w:rsid w:val="006F0BB0"/>
    <w:rsid w:val="006F0EF8"/>
    <w:rsid w:val="006F27EB"/>
    <w:rsid w:val="006F2C08"/>
    <w:rsid w:val="006F3E06"/>
    <w:rsid w:val="006F4B16"/>
    <w:rsid w:val="006F59A0"/>
    <w:rsid w:val="006F6C6F"/>
    <w:rsid w:val="006F73B4"/>
    <w:rsid w:val="00706B52"/>
    <w:rsid w:val="007110D5"/>
    <w:rsid w:val="007117FA"/>
    <w:rsid w:val="00712747"/>
    <w:rsid w:val="00713F7C"/>
    <w:rsid w:val="007144B0"/>
    <w:rsid w:val="007205C1"/>
    <w:rsid w:val="00720781"/>
    <w:rsid w:val="00721670"/>
    <w:rsid w:val="00723479"/>
    <w:rsid w:val="00724D6C"/>
    <w:rsid w:val="00725C44"/>
    <w:rsid w:val="00726E0A"/>
    <w:rsid w:val="00727A9F"/>
    <w:rsid w:val="00727D5B"/>
    <w:rsid w:val="00730DCE"/>
    <w:rsid w:val="007317C7"/>
    <w:rsid w:val="00732940"/>
    <w:rsid w:val="0073362E"/>
    <w:rsid w:val="007347E5"/>
    <w:rsid w:val="0073603E"/>
    <w:rsid w:val="0073616F"/>
    <w:rsid w:val="00736C26"/>
    <w:rsid w:val="00736CA9"/>
    <w:rsid w:val="00741012"/>
    <w:rsid w:val="00741AF9"/>
    <w:rsid w:val="00745013"/>
    <w:rsid w:val="00747149"/>
    <w:rsid w:val="00753C97"/>
    <w:rsid w:val="0075543A"/>
    <w:rsid w:val="00755479"/>
    <w:rsid w:val="00760FAE"/>
    <w:rsid w:val="00762BC1"/>
    <w:rsid w:val="007665E9"/>
    <w:rsid w:val="00770D3F"/>
    <w:rsid w:val="0077108A"/>
    <w:rsid w:val="00771237"/>
    <w:rsid w:val="007718CF"/>
    <w:rsid w:val="007733BA"/>
    <w:rsid w:val="00775DD5"/>
    <w:rsid w:val="007763D7"/>
    <w:rsid w:val="007777AA"/>
    <w:rsid w:val="00780D7E"/>
    <w:rsid w:val="007823F8"/>
    <w:rsid w:val="00782534"/>
    <w:rsid w:val="0078455E"/>
    <w:rsid w:val="00791125"/>
    <w:rsid w:val="00792CB0"/>
    <w:rsid w:val="00793014"/>
    <w:rsid w:val="0079386F"/>
    <w:rsid w:val="007938AA"/>
    <w:rsid w:val="00795896"/>
    <w:rsid w:val="00796C34"/>
    <w:rsid w:val="007A12BD"/>
    <w:rsid w:val="007A3BF8"/>
    <w:rsid w:val="007A489F"/>
    <w:rsid w:val="007A6618"/>
    <w:rsid w:val="007A7BE3"/>
    <w:rsid w:val="007A7E3A"/>
    <w:rsid w:val="007B1408"/>
    <w:rsid w:val="007B25A2"/>
    <w:rsid w:val="007B4012"/>
    <w:rsid w:val="007B4E60"/>
    <w:rsid w:val="007B6150"/>
    <w:rsid w:val="007B72DA"/>
    <w:rsid w:val="007C45A4"/>
    <w:rsid w:val="007C5680"/>
    <w:rsid w:val="007C6913"/>
    <w:rsid w:val="007D2E3C"/>
    <w:rsid w:val="007D5219"/>
    <w:rsid w:val="007D65A5"/>
    <w:rsid w:val="007D6F0A"/>
    <w:rsid w:val="007D7A0C"/>
    <w:rsid w:val="007E0103"/>
    <w:rsid w:val="007E240B"/>
    <w:rsid w:val="007E2D69"/>
    <w:rsid w:val="007E6B4C"/>
    <w:rsid w:val="007F027C"/>
    <w:rsid w:val="007F02C9"/>
    <w:rsid w:val="007F062F"/>
    <w:rsid w:val="007F08B8"/>
    <w:rsid w:val="007F0952"/>
    <w:rsid w:val="007F165D"/>
    <w:rsid w:val="007F166C"/>
    <w:rsid w:val="007F1972"/>
    <w:rsid w:val="007F51B1"/>
    <w:rsid w:val="007F6026"/>
    <w:rsid w:val="007F68A8"/>
    <w:rsid w:val="0080081B"/>
    <w:rsid w:val="00801095"/>
    <w:rsid w:val="00803170"/>
    <w:rsid w:val="00805233"/>
    <w:rsid w:val="00805C23"/>
    <w:rsid w:val="008139D7"/>
    <w:rsid w:val="00815A6B"/>
    <w:rsid w:val="00815D3E"/>
    <w:rsid w:val="008179F0"/>
    <w:rsid w:val="008205BA"/>
    <w:rsid w:val="00823990"/>
    <w:rsid w:val="00823B2C"/>
    <w:rsid w:val="00825A35"/>
    <w:rsid w:val="008266DD"/>
    <w:rsid w:val="008300BB"/>
    <w:rsid w:val="00830843"/>
    <w:rsid w:val="00831326"/>
    <w:rsid w:val="008313C7"/>
    <w:rsid w:val="008347E1"/>
    <w:rsid w:val="00836683"/>
    <w:rsid w:val="008400A6"/>
    <w:rsid w:val="008403A0"/>
    <w:rsid w:val="00842E59"/>
    <w:rsid w:val="00843713"/>
    <w:rsid w:val="00845769"/>
    <w:rsid w:val="00845E04"/>
    <w:rsid w:val="008464CC"/>
    <w:rsid w:val="0084676D"/>
    <w:rsid w:val="008469D8"/>
    <w:rsid w:val="0085005A"/>
    <w:rsid w:val="008521D0"/>
    <w:rsid w:val="00852814"/>
    <w:rsid w:val="00854D26"/>
    <w:rsid w:val="00856A11"/>
    <w:rsid w:val="008579C9"/>
    <w:rsid w:val="00865050"/>
    <w:rsid w:val="00870A67"/>
    <w:rsid w:val="0087131C"/>
    <w:rsid w:val="00872E76"/>
    <w:rsid w:val="00873295"/>
    <w:rsid w:val="0087342A"/>
    <w:rsid w:val="00880E56"/>
    <w:rsid w:val="00883F00"/>
    <w:rsid w:val="00884B99"/>
    <w:rsid w:val="00884CB3"/>
    <w:rsid w:val="00886BA6"/>
    <w:rsid w:val="00887174"/>
    <w:rsid w:val="00890055"/>
    <w:rsid w:val="008926E8"/>
    <w:rsid w:val="008936F5"/>
    <w:rsid w:val="00894326"/>
    <w:rsid w:val="00897054"/>
    <w:rsid w:val="00897A03"/>
    <w:rsid w:val="00897BB6"/>
    <w:rsid w:val="008A0360"/>
    <w:rsid w:val="008A2F33"/>
    <w:rsid w:val="008A78C2"/>
    <w:rsid w:val="008A7964"/>
    <w:rsid w:val="008B15F2"/>
    <w:rsid w:val="008B1F1B"/>
    <w:rsid w:val="008B51CD"/>
    <w:rsid w:val="008B5A93"/>
    <w:rsid w:val="008B5D0A"/>
    <w:rsid w:val="008B7603"/>
    <w:rsid w:val="008B7AE7"/>
    <w:rsid w:val="008C0BED"/>
    <w:rsid w:val="008C2680"/>
    <w:rsid w:val="008C3A1B"/>
    <w:rsid w:val="008C4C74"/>
    <w:rsid w:val="008D38B3"/>
    <w:rsid w:val="008D6EBD"/>
    <w:rsid w:val="008E0B5E"/>
    <w:rsid w:val="008E376B"/>
    <w:rsid w:val="008E3D4A"/>
    <w:rsid w:val="008E4911"/>
    <w:rsid w:val="008E51A2"/>
    <w:rsid w:val="008E5D49"/>
    <w:rsid w:val="008E5F64"/>
    <w:rsid w:val="008E61C8"/>
    <w:rsid w:val="008E63B4"/>
    <w:rsid w:val="008E6717"/>
    <w:rsid w:val="008E6F07"/>
    <w:rsid w:val="008F0507"/>
    <w:rsid w:val="008F0E36"/>
    <w:rsid w:val="008F0E41"/>
    <w:rsid w:val="008F2958"/>
    <w:rsid w:val="008F4C49"/>
    <w:rsid w:val="008F5E6D"/>
    <w:rsid w:val="008F770A"/>
    <w:rsid w:val="00902715"/>
    <w:rsid w:val="009028A4"/>
    <w:rsid w:val="0090302B"/>
    <w:rsid w:val="00903606"/>
    <w:rsid w:val="00903B17"/>
    <w:rsid w:val="009078A2"/>
    <w:rsid w:val="00910436"/>
    <w:rsid w:val="009115BA"/>
    <w:rsid w:val="00911D35"/>
    <w:rsid w:val="00912E9F"/>
    <w:rsid w:val="009142B9"/>
    <w:rsid w:val="00920291"/>
    <w:rsid w:val="00921DF1"/>
    <w:rsid w:val="00921DF5"/>
    <w:rsid w:val="00923E67"/>
    <w:rsid w:val="009272B6"/>
    <w:rsid w:val="009272E6"/>
    <w:rsid w:val="00932B9B"/>
    <w:rsid w:val="009330C9"/>
    <w:rsid w:val="00935CFC"/>
    <w:rsid w:val="00941B41"/>
    <w:rsid w:val="00942D77"/>
    <w:rsid w:val="00944097"/>
    <w:rsid w:val="009446FC"/>
    <w:rsid w:val="00946E28"/>
    <w:rsid w:val="00950478"/>
    <w:rsid w:val="0095208C"/>
    <w:rsid w:val="00952FD4"/>
    <w:rsid w:val="00954046"/>
    <w:rsid w:val="00957A6B"/>
    <w:rsid w:val="0096072F"/>
    <w:rsid w:val="00961E5C"/>
    <w:rsid w:val="0096481E"/>
    <w:rsid w:val="00965173"/>
    <w:rsid w:val="00965516"/>
    <w:rsid w:val="00966330"/>
    <w:rsid w:val="00971103"/>
    <w:rsid w:val="00972593"/>
    <w:rsid w:val="00972641"/>
    <w:rsid w:val="00972E38"/>
    <w:rsid w:val="009732F8"/>
    <w:rsid w:val="00975849"/>
    <w:rsid w:val="009763C7"/>
    <w:rsid w:val="00977204"/>
    <w:rsid w:val="00983911"/>
    <w:rsid w:val="0098505B"/>
    <w:rsid w:val="009857EA"/>
    <w:rsid w:val="00987D18"/>
    <w:rsid w:val="00992697"/>
    <w:rsid w:val="00992D97"/>
    <w:rsid w:val="009970AB"/>
    <w:rsid w:val="009A15F2"/>
    <w:rsid w:val="009A24A7"/>
    <w:rsid w:val="009A29B5"/>
    <w:rsid w:val="009A305B"/>
    <w:rsid w:val="009A3377"/>
    <w:rsid w:val="009A4D97"/>
    <w:rsid w:val="009A5830"/>
    <w:rsid w:val="009B1BBF"/>
    <w:rsid w:val="009B2A82"/>
    <w:rsid w:val="009B41C0"/>
    <w:rsid w:val="009B7666"/>
    <w:rsid w:val="009B7DCD"/>
    <w:rsid w:val="009C4648"/>
    <w:rsid w:val="009C51DD"/>
    <w:rsid w:val="009C553E"/>
    <w:rsid w:val="009C5ACF"/>
    <w:rsid w:val="009C7B07"/>
    <w:rsid w:val="009C7F6D"/>
    <w:rsid w:val="009D4496"/>
    <w:rsid w:val="009D4AE3"/>
    <w:rsid w:val="009D5004"/>
    <w:rsid w:val="009D5327"/>
    <w:rsid w:val="009E57F0"/>
    <w:rsid w:val="009E656B"/>
    <w:rsid w:val="009F2076"/>
    <w:rsid w:val="009F3A46"/>
    <w:rsid w:val="009F3BE7"/>
    <w:rsid w:val="009F6892"/>
    <w:rsid w:val="009F6926"/>
    <w:rsid w:val="009F6A70"/>
    <w:rsid w:val="009F6FEB"/>
    <w:rsid w:val="009F7A44"/>
    <w:rsid w:val="00A00D31"/>
    <w:rsid w:val="00A04688"/>
    <w:rsid w:val="00A109FA"/>
    <w:rsid w:val="00A16451"/>
    <w:rsid w:val="00A204DB"/>
    <w:rsid w:val="00A21D4A"/>
    <w:rsid w:val="00A2398B"/>
    <w:rsid w:val="00A24DA3"/>
    <w:rsid w:val="00A3525D"/>
    <w:rsid w:val="00A40FC0"/>
    <w:rsid w:val="00A422A7"/>
    <w:rsid w:val="00A466D6"/>
    <w:rsid w:val="00A476A3"/>
    <w:rsid w:val="00A476B0"/>
    <w:rsid w:val="00A512AF"/>
    <w:rsid w:val="00A578E5"/>
    <w:rsid w:val="00A57FC5"/>
    <w:rsid w:val="00A60450"/>
    <w:rsid w:val="00A61B2A"/>
    <w:rsid w:val="00A61C25"/>
    <w:rsid w:val="00A632F4"/>
    <w:rsid w:val="00A64E63"/>
    <w:rsid w:val="00A659E1"/>
    <w:rsid w:val="00A67E3F"/>
    <w:rsid w:val="00A716A4"/>
    <w:rsid w:val="00A72103"/>
    <w:rsid w:val="00A7416D"/>
    <w:rsid w:val="00A74BA5"/>
    <w:rsid w:val="00A7512D"/>
    <w:rsid w:val="00A770D4"/>
    <w:rsid w:val="00A8136E"/>
    <w:rsid w:val="00A81FF2"/>
    <w:rsid w:val="00A82178"/>
    <w:rsid w:val="00A83264"/>
    <w:rsid w:val="00A8793D"/>
    <w:rsid w:val="00A903D5"/>
    <w:rsid w:val="00A90F66"/>
    <w:rsid w:val="00A90F8E"/>
    <w:rsid w:val="00A9204D"/>
    <w:rsid w:val="00A921F9"/>
    <w:rsid w:val="00A932AD"/>
    <w:rsid w:val="00A95CA9"/>
    <w:rsid w:val="00AA0A68"/>
    <w:rsid w:val="00AA5D5C"/>
    <w:rsid w:val="00AA731C"/>
    <w:rsid w:val="00AB36B1"/>
    <w:rsid w:val="00AB40C5"/>
    <w:rsid w:val="00AB5EC1"/>
    <w:rsid w:val="00AC04C8"/>
    <w:rsid w:val="00AC4156"/>
    <w:rsid w:val="00AC537E"/>
    <w:rsid w:val="00AC589F"/>
    <w:rsid w:val="00AD0086"/>
    <w:rsid w:val="00AD22FA"/>
    <w:rsid w:val="00AD4EC1"/>
    <w:rsid w:val="00AD57E0"/>
    <w:rsid w:val="00AD6962"/>
    <w:rsid w:val="00AD776C"/>
    <w:rsid w:val="00AD7AEA"/>
    <w:rsid w:val="00AE012E"/>
    <w:rsid w:val="00AE0D49"/>
    <w:rsid w:val="00AE4AAD"/>
    <w:rsid w:val="00AE5801"/>
    <w:rsid w:val="00AE7456"/>
    <w:rsid w:val="00AF12AD"/>
    <w:rsid w:val="00AF304D"/>
    <w:rsid w:val="00AF383B"/>
    <w:rsid w:val="00AF38B2"/>
    <w:rsid w:val="00AF41FF"/>
    <w:rsid w:val="00AF4CA1"/>
    <w:rsid w:val="00AF50AD"/>
    <w:rsid w:val="00AF5E88"/>
    <w:rsid w:val="00AF7E6C"/>
    <w:rsid w:val="00B012C6"/>
    <w:rsid w:val="00B01A2E"/>
    <w:rsid w:val="00B01F1F"/>
    <w:rsid w:val="00B03D66"/>
    <w:rsid w:val="00B04250"/>
    <w:rsid w:val="00B051D4"/>
    <w:rsid w:val="00B067F6"/>
    <w:rsid w:val="00B11632"/>
    <w:rsid w:val="00B11795"/>
    <w:rsid w:val="00B12730"/>
    <w:rsid w:val="00B1391A"/>
    <w:rsid w:val="00B139F0"/>
    <w:rsid w:val="00B13BB6"/>
    <w:rsid w:val="00B145CC"/>
    <w:rsid w:val="00B20316"/>
    <w:rsid w:val="00B21DEB"/>
    <w:rsid w:val="00B22A46"/>
    <w:rsid w:val="00B22DEB"/>
    <w:rsid w:val="00B2376F"/>
    <w:rsid w:val="00B2404B"/>
    <w:rsid w:val="00B26974"/>
    <w:rsid w:val="00B364C1"/>
    <w:rsid w:val="00B36EA0"/>
    <w:rsid w:val="00B37CB1"/>
    <w:rsid w:val="00B37FBF"/>
    <w:rsid w:val="00B41700"/>
    <w:rsid w:val="00B42897"/>
    <w:rsid w:val="00B42F37"/>
    <w:rsid w:val="00B43AFA"/>
    <w:rsid w:val="00B4498E"/>
    <w:rsid w:val="00B46CFA"/>
    <w:rsid w:val="00B47959"/>
    <w:rsid w:val="00B5116B"/>
    <w:rsid w:val="00B519AC"/>
    <w:rsid w:val="00B51A54"/>
    <w:rsid w:val="00B5345E"/>
    <w:rsid w:val="00B53472"/>
    <w:rsid w:val="00B53AB1"/>
    <w:rsid w:val="00B54B5D"/>
    <w:rsid w:val="00B5575E"/>
    <w:rsid w:val="00B576E6"/>
    <w:rsid w:val="00B63938"/>
    <w:rsid w:val="00B64BCA"/>
    <w:rsid w:val="00B70BA6"/>
    <w:rsid w:val="00B73C82"/>
    <w:rsid w:val="00B754FA"/>
    <w:rsid w:val="00B76772"/>
    <w:rsid w:val="00B76861"/>
    <w:rsid w:val="00B76D20"/>
    <w:rsid w:val="00B804F0"/>
    <w:rsid w:val="00B80F08"/>
    <w:rsid w:val="00B94DC2"/>
    <w:rsid w:val="00B9591B"/>
    <w:rsid w:val="00B96737"/>
    <w:rsid w:val="00BA00FD"/>
    <w:rsid w:val="00BA263A"/>
    <w:rsid w:val="00BA27AF"/>
    <w:rsid w:val="00BA42DA"/>
    <w:rsid w:val="00BA6898"/>
    <w:rsid w:val="00BB01F4"/>
    <w:rsid w:val="00BB17CC"/>
    <w:rsid w:val="00BB1C23"/>
    <w:rsid w:val="00BB268E"/>
    <w:rsid w:val="00BB2D30"/>
    <w:rsid w:val="00BB420D"/>
    <w:rsid w:val="00BB5162"/>
    <w:rsid w:val="00BB606A"/>
    <w:rsid w:val="00BB6B96"/>
    <w:rsid w:val="00BC1E85"/>
    <w:rsid w:val="00BC2083"/>
    <w:rsid w:val="00BC3133"/>
    <w:rsid w:val="00BC3A48"/>
    <w:rsid w:val="00BC6257"/>
    <w:rsid w:val="00BC6D64"/>
    <w:rsid w:val="00BD1D9B"/>
    <w:rsid w:val="00BD290D"/>
    <w:rsid w:val="00BD2EFE"/>
    <w:rsid w:val="00BD32AB"/>
    <w:rsid w:val="00BD35BE"/>
    <w:rsid w:val="00BD6FB2"/>
    <w:rsid w:val="00BD7F98"/>
    <w:rsid w:val="00BE06C0"/>
    <w:rsid w:val="00BE1DE5"/>
    <w:rsid w:val="00BE28F3"/>
    <w:rsid w:val="00BE2A03"/>
    <w:rsid w:val="00BE3F46"/>
    <w:rsid w:val="00BE492D"/>
    <w:rsid w:val="00BE4D76"/>
    <w:rsid w:val="00BE5B73"/>
    <w:rsid w:val="00BE64F4"/>
    <w:rsid w:val="00BE74E3"/>
    <w:rsid w:val="00BF01AD"/>
    <w:rsid w:val="00BF1295"/>
    <w:rsid w:val="00BF1B76"/>
    <w:rsid w:val="00BF2417"/>
    <w:rsid w:val="00BF269C"/>
    <w:rsid w:val="00BF4886"/>
    <w:rsid w:val="00BF4A03"/>
    <w:rsid w:val="00BF6427"/>
    <w:rsid w:val="00BF7108"/>
    <w:rsid w:val="00C00CA6"/>
    <w:rsid w:val="00C047D7"/>
    <w:rsid w:val="00C05DCE"/>
    <w:rsid w:val="00C06BB3"/>
    <w:rsid w:val="00C07A9B"/>
    <w:rsid w:val="00C105B2"/>
    <w:rsid w:val="00C14738"/>
    <w:rsid w:val="00C15838"/>
    <w:rsid w:val="00C158CB"/>
    <w:rsid w:val="00C17CCE"/>
    <w:rsid w:val="00C22E7D"/>
    <w:rsid w:val="00C24C83"/>
    <w:rsid w:val="00C24E86"/>
    <w:rsid w:val="00C26692"/>
    <w:rsid w:val="00C2760F"/>
    <w:rsid w:val="00C30203"/>
    <w:rsid w:val="00C319D3"/>
    <w:rsid w:val="00C333A5"/>
    <w:rsid w:val="00C33B07"/>
    <w:rsid w:val="00C33DD4"/>
    <w:rsid w:val="00C35C45"/>
    <w:rsid w:val="00C3661B"/>
    <w:rsid w:val="00C37372"/>
    <w:rsid w:val="00C37F45"/>
    <w:rsid w:val="00C4002A"/>
    <w:rsid w:val="00C40627"/>
    <w:rsid w:val="00C41927"/>
    <w:rsid w:val="00C4331A"/>
    <w:rsid w:val="00C47AF4"/>
    <w:rsid w:val="00C47DBE"/>
    <w:rsid w:val="00C52A1B"/>
    <w:rsid w:val="00C53621"/>
    <w:rsid w:val="00C5426D"/>
    <w:rsid w:val="00C54631"/>
    <w:rsid w:val="00C55523"/>
    <w:rsid w:val="00C56209"/>
    <w:rsid w:val="00C566D9"/>
    <w:rsid w:val="00C60FCE"/>
    <w:rsid w:val="00C63B25"/>
    <w:rsid w:val="00C64760"/>
    <w:rsid w:val="00C64DE8"/>
    <w:rsid w:val="00C656DA"/>
    <w:rsid w:val="00C659B7"/>
    <w:rsid w:val="00C72AFD"/>
    <w:rsid w:val="00C72B03"/>
    <w:rsid w:val="00C7594F"/>
    <w:rsid w:val="00C765E2"/>
    <w:rsid w:val="00C77A07"/>
    <w:rsid w:val="00C806EC"/>
    <w:rsid w:val="00C80D9A"/>
    <w:rsid w:val="00C81BED"/>
    <w:rsid w:val="00C8301D"/>
    <w:rsid w:val="00C838E2"/>
    <w:rsid w:val="00C83DBB"/>
    <w:rsid w:val="00C85881"/>
    <w:rsid w:val="00C92C1A"/>
    <w:rsid w:val="00C92E98"/>
    <w:rsid w:val="00C93780"/>
    <w:rsid w:val="00C9389C"/>
    <w:rsid w:val="00C9450A"/>
    <w:rsid w:val="00CA2C83"/>
    <w:rsid w:val="00CA35E2"/>
    <w:rsid w:val="00CA46E6"/>
    <w:rsid w:val="00CA613B"/>
    <w:rsid w:val="00CB1288"/>
    <w:rsid w:val="00CB14E2"/>
    <w:rsid w:val="00CB45AF"/>
    <w:rsid w:val="00CB5B79"/>
    <w:rsid w:val="00CB5FB9"/>
    <w:rsid w:val="00CC0A4D"/>
    <w:rsid w:val="00CC15E1"/>
    <w:rsid w:val="00CC4147"/>
    <w:rsid w:val="00CC49C3"/>
    <w:rsid w:val="00CC4A3B"/>
    <w:rsid w:val="00CD1ED8"/>
    <w:rsid w:val="00CD3922"/>
    <w:rsid w:val="00CD70C3"/>
    <w:rsid w:val="00CD7B2E"/>
    <w:rsid w:val="00CE0F05"/>
    <w:rsid w:val="00CE21A9"/>
    <w:rsid w:val="00CE2CF2"/>
    <w:rsid w:val="00CE57CC"/>
    <w:rsid w:val="00CE5A23"/>
    <w:rsid w:val="00CF0732"/>
    <w:rsid w:val="00CF09E7"/>
    <w:rsid w:val="00CF1424"/>
    <w:rsid w:val="00CF5A9C"/>
    <w:rsid w:val="00CF5B72"/>
    <w:rsid w:val="00CF5E7F"/>
    <w:rsid w:val="00CF69F8"/>
    <w:rsid w:val="00CF7B73"/>
    <w:rsid w:val="00D0027A"/>
    <w:rsid w:val="00D019F3"/>
    <w:rsid w:val="00D01AF4"/>
    <w:rsid w:val="00D01CA7"/>
    <w:rsid w:val="00D024A9"/>
    <w:rsid w:val="00D025E0"/>
    <w:rsid w:val="00D02655"/>
    <w:rsid w:val="00D04980"/>
    <w:rsid w:val="00D06258"/>
    <w:rsid w:val="00D077CF"/>
    <w:rsid w:val="00D116ED"/>
    <w:rsid w:val="00D16320"/>
    <w:rsid w:val="00D205B1"/>
    <w:rsid w:val="00D2064D"/>
    <w:rsid w:val="00D22442"/>
    <w:rsid w:val="00D2338D"/>
    <w:rsid w:val="00D250DF"/>
    <w:rsid w:val="00D25604"/>
    <w:rsid w:val="00D302F6"/>
    <w:rsid w:val="00D318F5"/>
    <w:rsid w:val="00D32A15"/>
    <w:rsid w:val="00D34A94"/>
    <w:rsid w:val="00D36B92"/>
    <w:rsid w:val="00D41E74"/>
    <w:rsid w:val="00D42925"/>
    <w:rsid w:val="00D43CBA"/>
    <w:rsid w:val="00D44E1E"/>
    <w:rsid w:val="00D45446"/>
    <w:rsid w:val="00D46520"/>
    <w:rsid w:val="00D4779E"/>
    <w:rsid w:val="00D50522"/>
    <w:rsid w:val="00D50C1F"/>
    <w:rsid w:val="00D534A7"/>
    <w:rsid w:val="00D55220"/>
    <w:rsid w:val="00D57668"/>
    <w:rsid w:val="00D65D05"/>
    <w:rsid w:val="00D65D2A"/>
    <w:rsid w:val="00D6796A"/>
    <w:rsid w:val="00D713D7"/>
    <w:rsid w:val="00D7287D"/>
    <w:rsid w:val="00D75AB7"/>
    <w:rsid w:val="00D76149"/>
    <w:rsid w:val="00D76972"/>
    <w:rsid w:val="00D775B0"/>
    <w:rsid w:val="00D8282A"/>
    <w:rsid w:val="00D837FD"/>
    <w:rsid w:val="00D8488A"/>
    <w:rsid w:val="00D84983"/>
    <w:rsid w:val="00D851F7"/>
    <w:rsid w:val="00D8637F"/>
    <w:rsid w:val="00D86395"/>
    <w:rsid w:val="00D874EB"/>
    <w:rsid w:val="00D878A2"/>
    <w:rsid w:val="00D87A98"/>
    <w:rsid w:val="00D87C72"/>
    <w:rsid w:val="00D87E5A"/>
    <w:rsid w:val="00D90BBA"/>
    <w:rsid w:val="00D929E2"/>
    <w:rsid w:val="00D938F0"/>
    <w:rsid w:val="00D93A05"/>
    <w:rsid w:val="00D952BA"/>
    <w:rsid w:val="00D97714"/>
    <w:rsid w:val="00D97F19"/>
    <w:rsid w:val="00DA3865"/>
    <w:rsid w:val="00DA4941"/>
    <w:rsid w:val="00DA5104"/>
    <w:rsid w:val="00DA6BFF"/>
    <w:rsid w:val="00DB189C"/>
    <w:rsid w:val="00DB1C0F"/>
    <w:rsid w:val="00DB2471"/>
    <w:rsid w:val="00DB364E"/>
    <w:rsid w:val="00DB4AB2"/>
    <w:rsid w:val="00DC4CD0"/>
    <w:rsid w:val="00DC4E2C"/>
    <w:rsid w:val="00DC4EE3"/>
    <w:rsid w:val="00DC6CFE"/>
    <w:rsid w:val="00DC7517"/>
    <w:rsid w:val="00DD1E7F"/>
    <w:rsid w:val="00DD2E20"/>
    <w:rsid w:val="00DD4F1E"/>
    <w:rsid w:val="00DE0E1B"/>
    <w:rsid w:val="00DE1774"/>
    <w:rsid w:val="00DE41F4"/>
    <w:rsid w:val="00DF08C5"/>
    <w:rsid w:val="00DF0F21"/>
    <w:rsid w:val="00DF16A6"/>
    <w:rsid w:val="00DF1D12"/>
    <w:rsid w:val="00DF1FD3"/>
    <w:rsid w:val="00E00269"/>
    <w:rsid w:val="00E002A1"/>
    <w:rsid w:val="00E003D9"/>
    <w:rsid w:val="00E00713"/>
    <w:rsid w:val="00E00DC4"/>
    <w:rsid w:val="00E016C0"/>
    <w:rsid w:val="00E01A62"/>
    <w:rsid w:val="00E021F9"/>
    <w:rsid w:val="00E06229"/>
    <w:rsid w:val="00E107F2"/>
    <w:rsid w:val="00E13EB8"/>
    <w:rsid w:val="00E21CDD"/>
    <w:rsid w:val="00E222EE"/>
    <w:rsid w:val="00E2252C"/>
    <w:rsid w:val="00E230CA"/>
    <w:rsid w:val="00E234AB"/>
    <w:rsid w:val="00E24084"/>
    <w:rsid w:val="00E2540F"/>
    <w:rsid w:val="00E258B7"/>
    <w:rsid w:val="00E27B44"/>
    <w:rsid w:val="00E320C1"/>
    <w:rsid w:val="00E3253E"/>
    <w:rsid w:val="00E33E14"/>
    <w:rsid w:val="00E342DA"/>
    <w:rsid w:val="00E36042"/>
    <w:rsid w:val="00E40347"/>
    <w:rsid w:val="00E40402"/>
    <w:rsid w:val="00E419C5"/>
    <w:rsid w:val="00E450FC"/>
    <w:rsid w:val="00E46CE0"/>
    <w:rsid w:val="00E477CE"/>
    <w:rsid w:val="00E47E3D"/>
    <w:rsid w:val="00E53C7D"/>
    <w:rsid w:val="00E54B90"/>
    <w:rsid w:val="00E5678C"/>
    <w:rsid w:val="00E61A32"/>
    <w:rsid w:val="00E621EA"/>
    <w:rsid w:val="00E66FC3"/>
    <w:rsid w:val="00E73550"/>
    <w:rsid w:val="00E75981"/>
    <w:rsid w:val="00E75CF3"/>
    <w:rsid w:val="00E8126C"/>
    <w:rsid w:val="00E822C5"/>
    <w:rsid w:val="00E904DA"/>
    <w:rsid w:val="00E912F8"/>
    <w:rsid w:val="00E91F7B"/>
    <w:rsid w:val="00E93031"/>
    <w:rsid w:val="00E93074"/>
    <w:rsid w:val="00E94BB4"/>
    <w:rsid w:val="00E96059"/>
    <w:rsid w:val="00E96570"/>
    <w:rsid w:val="00EA2074"/>
    <w:rsid w:val="00EA2851"/>
    <w:rsid w:val="00EA4751"/>
    <w:rsid w:val="00EA739B"/>
    <w:rsid w:val="00EA7D5A"/>
    <w:rsid w:val="00EB0761"/>
    <w:rsid w:val="00EB2C57"/>
    <w:rsid w:val="00EB37EF"/>
    <w:rsid w:val="00EB49F6"/>
    <w:rsid w:val="00EB4DB7"/>
    <w:rsid w:val="00EB5B85"/>
    <w:rsid w:val="00EB6B6B"/>
    <w:rsid w:val="00EC13A4"/>
    <w:rsid w:val="00EC13BE"/>
    <w:rsid w:val="00EC1462"/>
    <w:rsid w:val="00EC1465"/>
    <w:rsid w:val="00EC41CE"/>
    <w:rsid w:val="00EC5B9C"/>
    <w:rsid w:val="00EC7941"/>
    <w:rsid w:val="00EC7A5B"/>
    <w:rsid w:val="00EC7C71"/>
    <w:rsid w:val="00ED0DC5"/>
    <w:rsid w:val="00ED19E2"/>
    <w:rsid w:val="00ED1C40"/>
    <w:rsid w:val="00ED26CA"/>
    <w:rsid w:val="00ED3167"/>
    <w:rsid w:val="00ED5471"/>
    <w:rsid w:val="00ED6ABA"/>
    <w:rsid w:val="00EE005D"/>
    <w:rsid w:val="00EE2103"/>
    <w:rsid w:val="00EE231A"/>
    <w:rsid w:val="00EE3A41"/>
    <w:rsid w:val="00EE4BE3"/>
    <w:rsid w:val="00EE4E31"/>
    <w:rsid w:val="00EE6210"/>
    <w:rsid w:val="00EF0413"/>
    <w:rsid w:val="00EF0C56"/>
    <w:rsid w:val="00EF4644"/>
    <w:rsid w:val="00EF4C18"/>
    <w:rsid w:val="00EF533B"/>
    <w:rsid w:val="00EF55E1"/>
    <w:rsid w:val="00EF735D"/>
    <w:rsid w:val="00F02995"/>
    <w:rsid w:val="00F02AD9"/>
    <w:rsid w:val="00F04980"/>
    <w:rsid w:val="00F05621"/>
    <w:rsid w:val="00F076CB"/>
    <w:rsid w:val="00F10840"/>
    <w:rsid w:val="00F152E4"/>
    <w:rsid w:val="00F153AF"/>
    <w:rsid w:val="00F15FCE"/>
    <w:rsid w:val="00F207D0"/>
    <w:rsid w:val="00F21191"/>
    <w:rsid w:val="00F228C9"/>
    <w:rsid w:val="00F24084"/>
    <w:rsid w:val="00F24905"/>
    <w:rsid w:val="00F25AD3"/>
    <w:rsid w:val="00F267A5"/>
    <w:rsid w:val="00F27495"/>
    <w:rsid w:val="00F306E5"/>
    <w:rsid w:val="00F3077B"/>
    <w:rsid w:val="00F31C69"/>
    <w:rsid w:val="00F32777"/>
    <w:rsid w:val="00F3523B"/>
    <w:rsid w:val="00F36895"/>
    <w:rsid w:val="00F37732"/>
    <w:rsid w:val="00F40FE2"/>
    <w:rsid w:val="00F41C6D"/>
    <w:rsid w:val="00F43269"/>
    <w:rsid w:val="00F440CA"/>
    <w:rsid w:val="00F449B5"/>
    <w:rsid w:val="00F44AC4"/>
    <w:rsid w:val="00F44E86"/>
    <w:rsid w:val="00F46307"/>
    <w:rsid w:val="00F47D08"/>
    <w:rsid w:val="00F50182"/>
    <w:rsid w:val="00F512E2"/>
    <w:rsid w:val="00F5426D"/>
    <w:rsid w:val="00F56606"/>
    <w:rsid w:val="00F56963"/>
    <w:rsid w:val="00F606CD"/>
    <w:rsid w:val="00F6177B"/>
    <w:rsid w:val="00F61C6A"/>
    <w:rsid w:val="00F64798"/>
    <w:rsid w:val="00F65B68"/>
    <w:rsid w:val="00F65E3E"/>
    <w:rsid w:val="00F72760"/>
    <w:rsid w:val="00F73897"/>
    <w:rsid w:val="00F73C52"/>
    <w:rsid w:val="00F76A79"/>
    <w:rsid w:val="00F85F7D"/>
    <w:rsid w:val="00F86ACD"/>
    <w:rsid w:val="00F87C95"/>
    <w:rsid w:val="00F91660"/>
    <w:rsid w:val="00F91AEB"/>
    <w:rsid w:val="00F92535"/>
    <w:rsid w:val="00F9365F"/>
    <w:rsid w:val="00FA0F3D"/>
    <w:rsid w:val="00FA1761"/>
    <w:rsid w:val="00FA25A3"/>
    <w:rsid w:val="00FA2ADE"/>
    <w:rsid w:val="00FA349B"/>
    <w:rsid w:val="00FA3BAD"/>
    <w:rsid w:val="00FA4E2A"/>
    <w:rsid w:val="00FA77E0"/>
    <w:rsid w:val="00FB00C9"/>
    <w:rsid w:val="00FB2F4C"/>
    <w:rsid w:val="00FB4977"/>
    <w:rsid w:val="00FB5468"/>
    <w:rsid w:val="00FB61F2"/>
    <w:rsid w:val="00FB69C5"/>
    <w:rsid w:val="00FB6A0D"/>
    <w:rsid w:val="00FB77C5"/>
    <w:rsid w:val="00FC1438"/>
    <w:rsid w:val="00FC2164"/>
    <w:rsid w:val="00FC4210"/>
    <w:rsid w:val="00FC4471"/>
    <w:rsid w:val="00FC5BAA"/>
    <w:rsid w:val="00FC646C"/>
    <w:rsid w:val="00FC7F61"/>
    <w:rsid w:val="00FD19B9"/>
    <w:rsid w:val="00FD2825"/>
    <w:rsid w:val="00FD5849"/>
    <w:rsid w:val="00FD7553"/>
    <w:rsid w:val="00FE0E6A"/>
    <w:rsid w:val="00FE13AC"/>
    <w:rsid w:val="00FE215E"/>
    <w:rsid w:val="00FE3899"/>
    <w:rsid w:val="00FE3C19"/>
    <w:rsid w:val="00FE447E"/>
    <w:rsid w:val="00FE4A9E"/>
    <w:rsid w:val="00FE74DD"/>
    <w:rsid w:val="00FF043C"/>
    <w:rsid w:val="00FF06AE"/>
    <w:rsid w:val="00FF0BD2"/>
    <w:rsid w:val="00FF1D93"/>
    <w:rsid w:val="00FF2701"/>
    <w:rsid w:val="00FF319C"/>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4097">
      <o:colormru v:ext="edit" colors="#fc9"/>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EB7"/>
    <w:rPr>
      <w:sz w:val="24"/>
      <w:szCs w:val="24"/>
    </w:rPr>
  </w:style>
  <w:style w:type="paragraph" w:styleId="Heading1">
    <w:name w:val="heading 1"/>
    <w:basedOn w:val="Normal"/>
    <w:next w:val="Normal"/>
    <w:link w:val="Heading1Char"/>
    <w:qFormat/>
    <w:rsid w:val="003D3BD6"/>
    <w:pPr>
      <w:keepNext/>
      <w:outlineLvl w:val="0"/>
    </w:pPr>
    <w:rPr>
      <w:rFonts w:ascii="Garamond" w:hAnsi="Garamond"/>
      <w:b/>
      <w:bCs/>
    </w:rPr>
  </w:style>
  <w:style w:type="paragraph" w:styleId="Heading2">
    <w:name w:val="heading 2"/>
    <w:basedOn w:val="Normal"/>
    <w:next w:val="Normal"/>
    <w:link w:val="Heading2Char"/>
    <w:qFormat/>
    <w:rsid w:val="00E40402"/>
    <w:pPr>
      <w:keepNext/>
      <w:spacing w:before="240" w:after="60"/>
      <w:outlineLvl w:val="1"/>
    </w:pPr>
    <w:rPr>
      <w:rFonts w:ascii="Cambria" w:hAnsi="Cambria" w:cs="Mangal"/>
      <w:b/>
      <w:bCs/>
      <w:i/>
      <w:iCs/>
      <w:sz w:val="28"/>
      <w:szCs w:val="28"/>
    </w:rPr>
  </w:style>
  <w:style w:type="paragraph" w:styleId="Heading3">
    <w:name w:val="heading 3"/>
    <w:basedOn w:val="Normal"/>
    <w:link w:val="Heading3Char"/>
    <w:uiPriority w:val="9"/>
    <w:qFormat/>
    <w:rsid w:val="00BA6898"/>
    <w:pPr>
      <w:spacing w:before="100" w:beforeAutospacing="1" w:after="100" w:afterAutospacing="1"/>
      <w:outlineLvl w:val="2"/>
    </w:pPr>
    <w:rPr>
      <w:b/>
      <w:bCs/>
      <w:sz w:val="27"/>
      <w:szCs w:val="27"/>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 Char"/>
    <w:basedOn w:val="Normal"/>
    <w:link w:val="FooterChar"/>
    <w:uiPriority w:val="99"/>
    <w:rsid w:val="00624EB7"/>
    <w:pPr>
      <w:tabs>
        <w:tab w:val="center" w:pos="4320"/>
        <w:tab w:val="right" w:pos="8640"/>
      </w:tabs>
    </w:pPr>
  </w:style>
  <w:style w:type="paragraph" w:customStyle="1" w:styleId="BodyText1">
    <w:name w:val="Body Text1"/>
    <w:basedOn w:val="Normal"/>
    <w:rsid w:val="00624EB7"/>
    <w:pPr>
      <w:keepLines/>
      <w:overflowPunct w:val="0"/>
      <w:autoSpaceDE w:val="0"/>
      <w:autoSpaceDN w:val="0"/>
      <w:adjustRightInd w:val="0"/>
      <w:spacing w:before="283" w:line="300" w:lineRule="exact"/>
      <w:ind w:left="567" w:hanging="567"/>
      <w:textAlignment w:val="baseline"/>
    </w:pPr>
    <w:rPr>
      <w:rFonts w:ascii="Garamond" w:hAnsi="Garamond"/>
      <w:sz w:val="22"/>
      <w:szCs w:val="20"/>
      <w:lang w:val="en-GB"/>
    </w:rPr>
  </w:style>
  <w:style w:type="paragraph" w:styleId="Title">
    <w:name w:val="Title"/>
    <w:basedOn w:val="Normal"/>
    <w:qFormat/>
    <w:rsid w:val="00624EB7"/>
    <w:pPr>
      <w:pBdr>
        <w:bottom w:val="single" w:sz="4" w:space="1" w:color="auto"/>
      </w:pBdr>
      <w:jc w:val="center"/>
    </w:pPr>
    <w:rPr>
      <w:rFonts w:ascii="Garamond" w:hAnsi="Garamond"/>
      <w:b/>
      <w:bCs/>
    </w:rPr>
  </w:style>
  <w:style w:type="paragraph" w:styleId="BodyText2">
    <w:name w:val="Body Text 2"/>
    <w:basedOn w:val="Normal"/>
    <w:link w:val="BodyText2Char"/>
    <w:rsid w:val="00624EB7"/>
    <w:rPr>
      <w:rFonts w:ascii="Arial" w:hAnsi="Arial"/>
      <w:sz w:val="22"/>
    </w:rPr>
  </w:style>
  <w:style w:type="table" w:styleId="TableGrid">
    <w:name w:val="Table Grid"/>
    <w:basedOn w:val="TableNormal"/>
    <w:uiPriority w:val="59"/>
    <w:rsid w:val="00624E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semiHidden/>
    <w:rsid w:val="00E40402"/>
    <w:rPr>
      <w:rFonts w:ascii="Cambria" w:eastAsia="Times New Roman" w:hAnsi="Cambria" w:cs="Mangal"/>
      <w:b/>
      <w:bCs/>
      <w:i/>
      <w:iCs/>
      <w:sz w:val="28"/>
      <w:szCs w:val="28"/>
      <w:lang w:bidi="ar-SA"/>
    </w:rPr>
  </w:style>
  <w:style w:type="paragraph" w:styleId="BodyText">
    <w:name w:val="Body Text"/>
    <w:basedOn w:val="Normal"/>
    <w:link w:val="BodyTextChar"/>
    <w:rsid w:val="00E40402"/>
    <w:pPr>
      <w:spacing w:after="120"/>
    </w:pPr>
  </w:style>
  <w:style w:type="character" w:customStyle="1" w:styleId="BodyTextChar">
    <w:name w:val="Body Text Char"/>
    <w:basedOn w:val="DefaultParagraphFont"/>
    <w:link w:val="BodyText"/>
    <w:rsid w:val="00E40402"/>
    <w:rPr>
      <w:sz w:val="24"/>
      <w:szCs w:val="24"/>
      <w:lang w:bidi="ar-SA"/>
    </w:rPr>
  </w:style>
  <w:style w:type="paragraph" w:styleId="Header">
    <w:name w:val="header"/>
    <w:basedOn w:val="Normal"/>
    <w:link w:val="HeaderChar"/>
    <w:rsid w:val="00950478"/>
    <w:pPr>
      <w:tabs>
        <w:tab w:val="center" w:pos="4680"/>
        <w:tab w:val="right" w:pos="9360"/>
      </w:tabs>
    </w:pPr>
  </w:style>
  <w:style w:type="character" w:customStyle="1" w:styleId="HeaderChar">
    <w:name w:val="Header Char"/>
    <w:basedOn w:val="DefaultParagraphFont"/>
    <w:link w:val="Header"/>
    <w:rsid w:val="00950478"/>
    <w:rPr>
      <w:sz w:val="24"/>
      <w:szCs w:val="24"/>
      <w:lang w:bidi="ar-SA"/>
    </w:rPr>
  </w:style>
  <w:style w:type="character" w:customStyle="1" w:styleId="FooterChar">
    <w:name w:val="Footer Char"/>
    <w:aliases w:val=" Char Char"/>
    <w:basedOn w:val="DefaultParagraphFont"/>
    <w:link w:val="Footer"/>
    <w:uiPriority w:val="99"/>
    <w:rsid w:val="00950478"/>
    <w:rPr>
      <w:sz w:val="24"/>
      <w:szCs w:val="24"/>
      <w:lang w:bidi="ar-SA"/>
    </w:rPr>
  </w:style>
  <w:style w:type="paragraph" w:styleId="ListParagraph">
    <w:name w:val="List Paragraph"/>
    <w:basedOn w:val="Normal"/>
    <w:uiPriority w:val="34"/>
    <w:qFormat/>
    <w:rsid w:val="00CB5FB9"/>
    <w:pPr>
      <w:spacing w:after="200" w:line="276" w:lineRule="auto"/>
      <w:ind w:left="720"/>
      <w:contextualSpacing/>
    </w:pPr>
    <w:rPr>
      <w:rFonts w:ascii="Calibri" w:hAnsi="Calibri" w:cs="Mangal"/>
      <w:sz w:val="22"/>
      <w:szCs w:val="20"/>
      <w:lang w:bidi="hi-IN"/>
    </w:rPr>
  </w:style>
  <w:style w:type="character" w:customStyle="1" w:styleId="Heading1Char">
    <w:name w:val="Heading 1 Char"/>
    <w:basedOn w:val="DefaultParagraphFont"/>
    <w:link w:val="Heading1"/>
    <w:rsid w:val="00CB5FB9"/>
    <w:rPr>
      <w:rFonts w:ascii="Garamond" w:hAnsi="Garamond"/>
      <w:b/>
      <w:bCs/>
      <w:sz w:val="24"/>
      <w:szCs w:val="24"/>
      <w:lang w:bidi="ar-SA"/>
    </w:rPr>
  </w:style>
  <w:style w:type="character" w:customStyle="1" w:styleId="BodyText2Char">
    <w:name w:val="Body Text 2 Char"/>
    <w:basedOn w:val="DefaultParagraphFont"/>
    <w:link w:val="BodyText2"/>
    <w:rsid w:val="008E51A2"/>
    <w:rPr>
      <w:rFonts w:ascii="Arial" w:hAnsi="Arial"/>
      <w:sz w:val="22"/>
      <w:szCs w:val="24"/>
      <w:lang w:bidi="ar-SA"/>
    </w:rPr>
  </w:style>
  <w:style w:type="paragraph" w:styleId="BalloonText">
    <w:name w:val="Balloon Text"/>
    <w:basedOn w:val="Normal"/>
    <w:link w:val="BalloonTextChar"/>
    <w:uiPriority w:val="99"/>
    <w:semiHidden/>
    <w:unhideWhenUsed/>
    <w:rsid w:val="009F6A70"/>
    <w:rPr>
      <w:rFonts w:ascii="Tahoma" w:hAnsi="Tahoma" w:cs="Tahoma"/>
      <w:sz w:val="16"/>
      <w:szCs w:val="16"/>
    </w:rPr>
  </w:style>
  <w:style w:type="character" w:customStyle="1" w:styleId="BalloonTextChar">
    <w:name w:val="Balloon Text Char"/>
    <w:basedOn w:val="DefaultParagraphFont"/>
    <w:link w:val="BalloonText"/>
    <w:uiPriority w:val="99"/>
    <w:semiHidden/>
    <w:rsid w:val="009F6A70"/>
    <w:rPr>
      <w:rFonts w:ascii="Tahoma" w:hAnsi="Tahoma" w:cs="Tahoma"/>
      <w:sz w:val="16"/>
      <w:szCs w:val="16"/>
      <w:lang w:bidi="ar-SA"/>
    </w:rPr>
  </w:style>
  <w:style w:type="paragraph" w:styleId="NoSpacing">
    <w:name w:val="No Spacing"/>
    <w:qFormat/>
    <w:rsid w:val="00EF0C56"/>
    <w:rPr>
      <w:sz w:val="24"/>
      <w:szCs w:val="24"/>
    </w:rPr>
  </w:style>
  <w:style w:type="character" w:styleId="Hyperlink">
    <w:name w:val="Hyperlink"/>
    <w:basedOn w:val="DefaultParagraphFont"/>
    <w:uiPriority w:val="99"/>
    <w:unhideWhenUsed/>
    <w:rsid w:val="00232365"/>
    <w:rPr>
      <w:color w:val="0000FF"/>
      <w:u w:val="single"/>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520E61"/>
    <w:pPr>
      <w:spacing w:after="160" w:line="240" w:lineRule="exact"/>
    </w:pPr>
    <w:rPr>
      <w:rFonts w:ascii="Tahoma" w:hAnsi="Tahoma"/>
      <w:szCs w:val="20"/>
    </w:rPr>
  </w:style>
  <w:style w:type="paragraph" w:customStyle="1" w:styleId="CharCharCharCharCharCharCharCharCharCharCharCharCharCharCharChar1CharCharCharCharCharChar">
    <w:name w:val="Char Char Char Char Char Char Char Char Char Char Char Char Char Char Char Char1 Char Char Char Char Char Char"/>
    <w:basedOn w:val="Normal"/>
    <w:autoRedefine/>
    <w:rsid w:val="001621FF"/>
    <w:pPr>
      <w:numPr>
        <w:ilvl w:val="1"/>
        <w:numId w:val="1"/>
      </w:numPr>
      <w:spacing w:after="160"/>
      <w:ind w:left="540" w:hanging="540"/>
    </w:pPr>
    <w:rPr>
      <w:rFonts w:ascii="Arial" w:hAnsi="Arial"/>
      <w:b/>
      <w:bCs/>
      <w:iCs/>
      <w:sz w:val="20"/>
      <w:szCs w:val="20"/>
      <w:lang w:val="en-GB"/>
    </w:rPr>
  </w:style>
  <w:style w:type="paragraph" w:styleId="NormalWeb">
    <w:name w:val="Normal (Web)"/>
    <w:basedOn w:val="Normal"/>
    <w:uiPriority w:val="99"/>
    <w:unhideWhenUsed/>
    <w:rsid w:val="0032610A"/>
    <w:pPr>
      <w:spacing w:before="100" w:beforeAutospacing="1" w:after="100" w:afterAutospacing="1"/>
    </w:pPr>
  </w:style>
  <w:style w:type="paragraph" w:customStyle="1" w:styleId="Default">
    <w:name w:val="Default"/>
    <w:rsid w:val="001D76AD"/>
    <w:pPr>
      <w:autoSpaceDE w:val="0"/>
      <w:autoSpaceDN w:val="0"/>
      <w:adjustRightInd w:val="0"/>
    </w:pPr>
    <w:rPr>
      <w:color w:val="000000"/>
      <w:sz w:val="24"/>
      <w:szCs w:val="24"/>
    </w:rPr>
  </w:style>
  <w:style w:type="paragraph" w:customStyle="1" w:styleId="ListParagraphChar">
    <w:name w:val="List Paragraph Char"/>
    <w:basedOn w:val="Normal"/>
    <w:uiPriority w:val="99"/>
    <w:rsid w:val="00271774"/>
    <w:pPr>
      <w:spacing w:after="200" w:line="276" w:lineRule="auto"/>
      <w:ind w:left="720"/>
      <w:contextualSpacing/>
    </w:pPr>
    <w:rPr>
      <w:rFonts w:ascii="Calibri" w:hAnsi="Calibri" w:cs="Calibri"/>
      <w:sz w:val="22"/>
      <w:szCs w:val="22"/>
    </w:rPr>
  </w:style>
  <w:style w:type="paragraph" w:customStyle="1" w:styleId="ListParagraphCharChar">
    <w:name w:val="List Paragraph Char Char"/>
    <w:basedOn w:val="Normal"/>
    <w:link w:val="ListParagraphCharCharChar"/>
    <w:uiPriority w:val="99"/>
    <w:rsid w:val="00271774"/>
    <w:pPr>
      <w:spacing w:after="200" w:line="276" w:lineRule="auto"/>
      <w:ind w:left="720"/>
      <w:contextualSpacing/>
    </w:pPr>
    <w:rPr>
      <w:rFonts w:ascii="Calibri" w:eastAsia="Calibri" w:hAnsi="Calibri"/>
      <w:sz w:val="20"/>
      <w:szCs w:val="20"/>
    </w:rPr>
  </w:style>
  <w:style w:type="character" w:customStyle="1" w:styleId="ListParagraphCharCharChar">
    <w:name w:val="List Paragraph Char Char Char"/>
    <w:link w:val="ListParagraphCharChar"/>
    <w:uiPriority w:val="99"/>
    <w:rsid w:val="00271774"/>
    <w:rPr>
      <w:rFonts w:ascii="Calibri" w:eastAsia="Calibri" w:hAnsi="Calibri"/>
    </w:rPr>
  </w:style>
  <w:style w:type="character" w:styleId="IntenseEmphasis">
    <w:name w:val="Intense Emphasis"/>
    <w:qFormat/>
    <w:rsid w:val="003B3D59"/>
    <w:rPr>
      <w:b/>
      <w:i/>
      <w:color w:val="C0504D"/>
      <w:spacing w:val="10"/>
    </w:rPr>
  </w:style>
  <w:style w:type="character" w:customStyle="1" w:styleId="Heading3Char">
    <w:name w:val="Heading 3 Char"/>
    <w:basedOn w:val="DefaultParagraphFont"/>
    <w:link w:val="Heading3"/>
    <w:uiPriority w:val="9"/>
    <w:rsid w:val="00BA6898"/>
    <w:rPr>
      <w:b/>
      <w:bCs/>
      <w:sz w:val="27"/>
      <w:szCs w:val="27"/>
      <w:lang w:bidi="hi-IN"/>
    </w:rPr>
  </w:style>
  <w:style w:type="character" w:customStyle="1" w:styleId="gd">
    <w:name w:val="gd"/>
    <w:basedOn w:val="DefaultParagraphFont"/>
    <w:rsid w:val="00BA6898"/>
  </w:style>
  <w:style w:type="paragraph" w:customStyle="1" w:styleId="Ol">
    <w:name w:val="Ol"/>
    <w:basedOn w:val="Normal"/>
    <w:rsid w:val="00B22A46"/>
    <w:pPr>
      <w:shd w:val="solid" w:color="FFFFFF" w:fill="auto"/>
    </w:pPr>
    <w:rPr>
      <w:color w:val="000000"/>
      <w:shd w:val="solid" w:color="FFFFFF" w:fill="auto"/>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22954">
      <w:bodyDiv w:val="1"/>
      <w:marLeft w:val="0"/>
      <w:marRight w:val="0"/>
      <w:marTop w:val="0"/>
      <w:marBottom w:val="0"/>
      <w:divBdr>
        <w:top w:val="none" w:sz="0" w:space="0" w:color="auto"/>
        <w:left w:val="none" w:sz="0" w:space="0" w:color="auto"/>
        <w:bottom w:val="none" w:sz="0" w:space="0" w:color="auto"/>
        <w:right w:val="none" w:sz="0" w:space="0" w:color="auto"/>
      </w:divBdr>
    </w:div>
    <w:div w:id="51000145">
      <w:bodyDiv w:val="1"/>
      <w:marLeft w:val="0"/>
      <w:marRight w:val="0"/>
      <w:marTop w:val="0"/>
      <w:marBottom w:val="0"/>
      <w:divBdr>
        <w:top w:val="none" w:sz="0" w:space="0" w:color="auto"/>
        <w:left w:val="none" w:sz="0" w:space="0" w:color="auto"/>
        <w:bottom w:val="none" w:sz="0" w:space="0" w:color="auto"/>
        <w:right w:val="none" w:sz="0" w:space="0" w:color="auto"/>
      </w:divBdr>
    </w:div>
    <w:div w:id="105933754">
      <w:bodyDiv w:val="1"/>
      <w:marLeft w:val="0"/>
      <w:marRight w:val="0"/>
      <w:marTop w:val="0"/>
      <w:marBottom w:val="0"/>
      <w:divBdr>
        <w:top w:val="none" w:sz="0" w:space="0" w:color="auto"/>
        <w:left w:val="none" w:sz="0" w:space="0" w:color="auto"/>
        <w:bottom w:val="none" w:sz="0" w:space="0" w:color="auto"/>
        <w:right w:val="none" w:sz="0" w:space="0" w:color="auto"/>
      </w:divBdr>
    </w:div>
    <w:div w:id="113670935">
      <w:bodyDiv w:val="1"/>
      <w:marLeft w:val="0"/>
      <w:marRight w:val="0"/>
      <w:marTop w:val="0"/>
      <w:marBottom w:val="0"/>
      <w:divBdr>
        <w:top w:val="none" w:sz="0" w:space="0" w:color="auto"/>
        <w:left w:val="none" w:sz="0" w:space="0" w:color="auto"/>
        <w:bottom w:val="none" w:sz="0" w:space="0" w:color="auto"/>
        <w:right w:val="none" w:sz="0" w:space="0" w:color="auto"/>
      </w:divBdr>
    </w:div>
    <w:div w:id="174924714">
      <w:bodyDiv w:val="1"/>
      <w:marLeft w:val="0"/>
      <w:marRight w:val="0"/>
      <w:marTop w:val="0"/>
      <w:marBottom w:val="0"/>
      <w:divBdr>
        <w:top w:val="none" w:sz="0" w:space="0" w:color="auto"/>
        <w:left w:val="none" w:sz="0" w:space="0" w:color="auto"/>
        <w:bottom w:val="none" w:sz="0" w:space="0" w:color="auto"/>
        <w:right w:val="none" w:sz="0" w:space="0" w:color="auto"/>
      </w:divBdr>
    </w:div>
    <w:div w:id="211308670">
      <w:bodyDiv w:val="1"/>
      <w:marLeft w:val="0"/>
      <w:marRight w:val="0"/>
      <w:marTop w:val="0"/>
      <w:marBottom w:val="0"/>
      <w:divBdr>
        <w:top w:val="none" w:sz="0" w:space="0" w:color="auto"/>
        <w:left w:val="none" w:sz="0" w:space="0" w:color="auto"/>
        <w:bottom w:val="none" w:sz="0" w:space="0" w:color="auto"/>
        <w:right w:val="none" w:sz="0" w:space="0" w:color="auto"/>
      </w:divBdr>
    </w:div>
    <w:div w:id="215698640">
      <w:bodyDiv w:val="1"/>
      <w:marLeft w:val="0"/>
      <w:marRight w:val="0"/>
      <w:marTop w:val="0"/>
      <w:marBottom w:val="0"/>
      <w:divBdr>
        <w:top w:val="none" w:sz="0" w:space="0" w:color="auto"/>
        <w:left w:val="none" w:sz="0" w:space="0" w:color="auto"/>
        <w:bottom w:val="none" w:sz="0" w:space="0" w:color="auto"/>
        <w:right w:val="none" w:sz="0" w:space="0" w:color="auto"/>
      </w:divBdr>
    </w:div>
    <w:div w:id="255986788">
      <w:bodyDiv w:val="1"/>
      <w:marLeft w:val="0"/>
      <w:marRight w:val="0"/>
      <w:marTop w:val="0"/>
      <w:marBottom w:val="0"/>
      <w:divBdr>
        <w:top w:val="none" w:sz="0" w:space="0" w:color="auto"/>
        <w:left w:val="none" w:sz="0" w:space="0" w:color="auto"/>
        <w:bottom w:val="none" w:sz="0" w:space="0" w:color="auto"/>
        <w:right w:val="none" w:sz="0" w:space="0" w:color="auto"/>
      </w:divBdr>
    </w:div>
    <w:div w:id="266740877">
      <w:bodyDiv w:val="1"/>
      <w:marLeft w:val="0"/>
      <w:marRight w:val="0"/>
      <w:marTop w:val="0"/>
      <w:marBottom w:val="0"/>
      <w:divBdr>
        <w:top w:val="none" w:sz="0" w:space="0" w:color="auto"/>
        <w:left w:val="none" w:sz="0" w:space="0" w:color="auto"/>
        <w:bottom w:val="none" w:sz="0" w:space="0" w:color="auto"/>
        <w:right w:val="none" w:sz="0" w:space="0" w:color="auto"/>
      </w:divBdr>
    </w:div>
    <w:div w:id="357630072">
      <w:bodyDiv w:val="1"/>
      <w:marLeft w:val="0"/>
      <w:marRight w:val="0"/>
      <w:marTop w:val="0"/>
      <w:marBottom w:val="0"/>
      <w:divBdr>
        <w:top w:val="none" w:sz="0" w:space="0" w:color="auto"/>
        <w:left w:val="none" w:sz="0" w:space="0" w:color="auto"/>
        <w:bottom w:val="none" w:sz="0" w:space="0" w:color="auto"/>
        <w:right w:val="none" w:sz="0" w:space="0" w:color="auto"/>
      </w:divBdr>
    </w:div>
    <w:div w:id="422800666">
      <w:bodyDiv w:val="1"/>
      <w:marLeft w:val="0"/>
      <w:marRight w:val="0"/>
      <w:marTop w:val="0"/>
      <w:marBottom w:val="0"/>
      <w:divBdr>
        <w:top w:val="none" w:sz="0" w:space="0" w:color="auto"/>
        <w:left w:val="none" w:sz="0" w:space="0" w:color="auto"/>
        <w:bottom w:val="none" w:sz="0" w:space="0" w:color="auto"/>
        <w:right w:val="none" w:sz="0" w:space="0" w:color="auto"/>
      </w:divBdr>
    </w:div>
    <w:div w:id="551308792">
      <w:bodyDiv w:val="1"/>
      <w:marLeft w:val="0"/>
      <w:marRight w:val="0"/>
      <w:marTop w:val="0"/>
      <w:marBottom w:val="0"/>
      <w:divBdr>
        <w:top w:val="none" w:sz="0" w:space="0" w:color="auto"/>
        <w:left w:val="none" w:sz="0" w:space="0" w:color="auto"/>
        <w:bottom w:val="none" w:sz="0" w:space="0" w:color="auto"/>
        <w:right w:val="none" w:sz="0" w:space="0" w:color="auto"/>
      </w:divBdr>
    </w:div>
    <w:div w:id="565995422">
      <w:bodyDiv w:val="1"/>
      <w:marLeft w:val="0"/>
      <w:marRight w:val="0"/>
      <w:marTop w:val="0"/>
      <w:marBottom w:val="0"/>
      <w:divBdr>
        <w:top w:val="none" w:sz="0" w:space="0" w:color="auto"/>
        <w:left w:val="none" w:sz="0" w:space="0" w:color="auto"/>
        <w:bottom w:val="none" w:sz="0" w:space="0" w:color="auto"/>
        <w:right w:val="none" w:sz="0" w:space="0" w:color="auto"/>
      </w:divBdr>
    </w:div>
    <w:div w:id="577832764">
      <w:bodyDiv w:val="1"/>
      <w:marLeft w:val="0"/>
      <w:marRight w:val="0"/>
      <w:marTop w:val="0"/>
      <w:marBottom w:val="0"/>
      <w:divBdr>
        <w:top w:val="none" w:sz="0" w:space="0" w:color="auto"/>
        <w:left w:val="none" w:sz="0" w:space="0" w:color="auto"/>
        <w:bottom w:val="none" w:sz="0" w:space="0" w:color="auto"/>
        <w:right w:val="none" w:sz="0" w:space="0" w:color="auto"/>
      </w:divBdr>
    </w:div>
    <w:div w:id="604074715">
      <w:bodyDiv w:val="1"/>
      <w:marLeft w:val="0"/>
      <w:marRight w:val="0"/>
      <w:marTop w:val="0"/>
      <w:marBottom w:val="0"/>
      <w:divBdr>
        <w:top w:val="none" w:sz="0" w:space="0" w:color="auto"/>
        <w:left w:val="none" w:sz="0" w:space="0" w:color="auto"/>
        <w:bottom w:val="none" w:sz="0" w:space="0" w:color="auto"/>
        <w:right w:val="none" w:sz="0" w:space="0" w:color="auto"/>
      </w:divBdr>
    </w:div>
    <w:div w:id="649793890">
      <w:bodyDiv w:val="1"/>
      <w:marLeft w:val="0"/>
      <w:marRight w:val="0"/>
      <w:marTop w:val="0"/>
      <w:marBottom w:val="0"/>
      <w:divBdr>
        <w:top w:val="none" w:sz="0" w:space="0" w:color="auto"/>
        <w:left w:val="none" w:sz="0" w:space="0" w:color="auto"/>
        <w:bottom w:val="none" w:sz="0" w:space="0" w:color="auto"/>
        <w:right w:val="none" w:sz="0" w:space="0" w:color="auto"/>
      </w:divBdr>
    </w:div>
    <w:div w:id="683557826">
      <w:bodyDiv w:val="1"/>
      <w:marLeft w:val="0"/>
      <w:marRight w:val="0"/>
      <w:marTop w:val="0"/>
      <w:marBottom w:val="0"/>
      <w:divBdr>
        <w:top w:val="none" w:sz="0" w:space="0" w:color="auto"/>
        <w:left w:val="none" w:sz="0" w:space="0" w:color="auto"/>
        <w:bottom w:val="none" w:sz="0" w:space="0" w:color="auto"/>
        <w:right w:val="none" w:sz="0" w:space="0" w:color="auto"/>
      </w:divBdr>
    </w:div>
    <w:div w:id="726731260">
      <w:bodyDiv w:val="1"/>
      <w:marLeft w:val="0"/>
      <w:marRight w:val="0"/>
      <w:marTop w:val="0"/>
      <w:marBottom w:val="0"/>
      <w:divBdr>
        <w:top w:val="none" w:sz="0" w:space="0" w:color="auto"/>
        <w:left w:val="none" w:sz="0" w:space="0" w:color="auto"/>
        <w:bottom w:val="none" w:sz="0" w:space="0" w:color="auto"/>
        <w:right w:val="none" w:sz="0" w:space="0" w:color="auto"/>
      </w:divBdr>
    </w:div>
    <w:div w:id="787772055">
      <w:bodyDiv w:val="1"/>
      <w:marLeft w:val="0"/>
      <w:marRight w:val="0"/>
      <w:marTop w:val="0"/>
      <w:marBottom w:val="0"/>
      <w:divBdr>
        <w:top w:val="none" w:sz="0" w:space="0" w:color="auto"/>
        <w:left w:val="none" w:sz="0" w:space="0" w:color="auto"/>
        <w:bottom w:val="none" w:sz="0" w:space="0" w:color="auto"/>
        <w:right w:val="none" w:sz="0" w:space="0" w:color="auto"/>
      </w:divBdr>
    </w:div>
    <w:div w:id="900479216">
      <w:bodyDiv w:val="1"/>
      <w:marLeft w:val="0"/>
      <w:marRight w:val="0"/>
      <w:marTop w:val="0"/>
      <w:marBottom w:val="0"/>
      <w:divBdr>
        <w:top w:val="none" w:sz="0" w:space="0" w:color="auto"/>
        <w:left w:val="none" w:sz="0" w:space="0" w:color="auto"/>
        <w:bottom w:val="none" w:sz="0" w:space="0" w:color="auto"/>
        <w:right w:val="none" w:sz="0" w:space="0" w:color="auto"/>
      </w:divBdr>
    </w:div>
    <w:div w:id="925655832">
      <w:bodyDiv w:val="1"/>
      <w:marLeft w:val="0"/>
      <w:marRight w:val="0"/>
      <w:marTop w:val="0"/>
      <w:marBottom w:val="0"/>
      <w:divBdr>
        <w:top w:val="none" w:sz="0" w:space="0" w:color="auto"/>
        <w:left w:val="none" w:sz="0" w:space="0" w:color="auto"/>
        <w:bottom w:val="none" w:sz="0" w:space="0" w:color="auto"/>
        <w:right w:val="none" w:sz="0" w:space="0" w:color="auto"/>
      </w:divBdr>
    </w:div>
    <w:div w:id="930508257">
      <w:bodyDiv w:val="1"/>
      <w:marLeft w:val="0"/>
      <w:marRight w:val="0"/>
      <w:marTop w:val="0"/>
      <w:marBottom w:val="0"/>
      <w:divBdr>
        <w:top w:val="none" w:sz="0" w:space="0" w:color="auto"/>
        <w:left w:val="none" w:sz="0" w:space="0" w:color="auto"/>
        <w:bottom w:val="none" w:sz="0" w:space="0" w:color="auto"/>
        <w:right w:val="none" w:sz="0" w:space="0" w:color="auto"/>
      </w:divBdr>
    </w:div>
    <w:div w:id="990912049">
      <w:bodyDiv w:val="1"/>
      <w:marLeft w:val="0"/>
      <w:marRight w:val="0"/>
      <w:marTop w:val="0"/>
      <w:marBottom w:val="0"/>
      <w:divBdr>
        <w:top w:val="none" w:sz="0" w:space="0" w:color="auto"/>
        <w:left w:val="none" w:sz="0" w:space="0" w:color="auto"/>
        <w:bottom w:val="none" w:sz="0" w:space="0" w:color="auto"/>
        <w:right w:val="none" w:sz="0" w:space="0" w:color="auto"/>
      </w:divBdr>
    </w:div>
    <w:div w:id="1007632776">
      <w:bodyDiv w:val="1"/>
      <w:marLeft w:val="0"/>
      <w:marRight w:val="0"/>
      <w:marTop w:val="0"/>
      <w:marBottom w:val="0"/>
      <w:divBdr>
        <w:top w:val="none" w:sz="0" w:space="0" w:color="auto"/>
        <w:left w:val="none" w:sz="0" w:space="0" w:color="auto"/>
        <w:bottom w:val="none" w:sz="0" w:space="0" w:color="auto"/>
        <w:right w:val="none" w:sz="0" w:space="0" w:color="auto"/>
      </w:divBdr>
    </w:div>
    <w:div w:id="1031879321">
      <w:bodyDiv w:val="1"/>
      <w:marLeft w:val="0"/>
      <w:marRight w:val="0"/>
      <w:marTop w:val="0"/>
      <w:marBottom w:val="0"/>
      <w:divBdr>
        <w:top w:val="none" w:sz="0" w:space="0" w:color="auto"/>
        <w:left w:val="none" w:sz="0" w:space="0" w:color="auto"/>
        <w:bottom w:val="none" w:sz="0" w:space="0" w:color="auto"/>
        <w:right w:val="none" w:sz="0" w:space="0" w:color="auto"/>
      </w:divBdr>
      <w:divsChild>
        <w:div w:id="1349868292">
          <w:marLeft w:val="576"/>
          <w:marRight w:val="0"/>
          <w:marTop w:val="120"/>
          <w:marBottom w:val="0"/>
          <w:divBdr>
            <w:top w:val="none" w:sz="0" w:space="0" w:color="auto"/>
            <w:left w:val="none" w:sz="0" w:space="0" w:color="auto"/>
            <w:bottom w:val="none" w:sz="0" w:space="0" w:color="auto"/>
            <w:right w:val="none" w:sz="0" w:space="0" w:color="auto"/>
          </w:divBdr>
        </w:div>
      </w:divsChild>
    </w:div>
    <w:div w:id="1046872459">
      <w:bodyDiv w:val="1"/>
      <w:marLeft w:val="0"/>
      <w:marRight w:val="0"/>
      <w:marTop w:val="0"/>
      <w:marBottom w:val="0"/>
      <w:divBdr>
        <w:top w:val="none" w:sz="0" w:space="0" w:color="auto"/>
        <w:left w:val="none" w:sz="0" w:space="0" w:color="auto"/>
        <w:bottom w:val="none" w:sz="0" w:space="0" w:color="auto"/>
        <w:right w:val="none" w:sz="0" w:space="0" w:color="auto"/>
      </w:divBdr>
    </w:div>
    <w:div w:id="1130324150">
      <w:bodyDiv w:val="1"/>
      <w:marLeft w:val="0"/>
      <w:marRight w:val="0"/>
      <w:marTop w:val="0"/>
      <w:marBottom w:val="0"/>
      <w:divBdr>
        <w:top w:val="none" w:sz="0" w:space="0" w:color="auto"/>
        <w:left w:val="none" w:sz="0" w:space="0" w:color="auto"/>
        <w:bottom w:val="none" w:sz="0" w:space="0" w:color="auto"/>
        <w:right w:val="none" w:sz="0" w:space="0" w:color="auto"/>
      </w:divBdr>
    </w:div>
    <w:div w:id="1170752068">
      <w:bodyDiv w:val="1"/>
      <w:marLeft w:val="0"/>
      <w:marRight w:val="0"/>
      <w:marTop w:val="0"/>
      <w:marBottom w:val="0"/>
      <w:divBdr>
        <w:top w:val="none" w:sz="0" w:space="0" w:color="auto"/>
        <w:left w:val="none" w:sz="0" w:space="0" w:color="auto"/>
        <w:bottom w:val="none" w:sz="0" w:space="0" w:color="auto"/>
        <w:right w:val="none" w:sz="0" w:space="0" w:color="auto"/>
      </w:divBdr>
    </w:div>
    <w:div w:id="1296595109">
      <w:bodyDiv w:val="1"/>
      <w:marLeft w:val="0"/>
      <w:marRight w:val="0"/>
      <w:marTop w:val="0"/>
      <w:marBottom w:val="0"/>
      <w:divBdr>
        <w:top w:val="none" w:sz="0" w:space="0" w:color="auto"/>
        <w:left w:val="none" w:sz="0" w:space="0" w:color="auto"/>
        <w:bottom w:val="none" w:sz="0" w:space="0" w:color="auto"/>
        <w:right w:val="none" w:sz="0" w:space="0" w:color="auto"/>
      </w:divBdr>
    </w:div>
    <w:div w:id="1304580237">
      <w:bodyDiv w:val="1"/>
      <w:marLeft w:val="0"/>
      <w:marRight w:val="0"/>
      <w:marTop w:val="0"/>
      <w:marBottom w:val="0"/>
      <w:divBdr>
        <w:top w:val="none" w:sz="0" w:space="0" w:color="auto"/>
        <w:left w:val="none" w:sz="0" w:space="0" w:color="auto"/>
        <w:bottom w:val="none" w:sz="0" w:space="0" w:color="auto"/>
        <w:right w:val="none" w:sz="0" w:space="0" w:color="auto"/>
      </w:divBdr>
    </w:div>
    <w:div w:id="1306623289">
      <w:bodyDiv w:val="1"/>
      <w:marLeft w:val="0"/>
      <w:marRight w:val="0"/>
      <w:marTop w:val="0"/>
      <w:marBottom w:val="0"/>
      <w:divBdr>
        <w:top w:val="none" w:sz="0" w:space="0" w:color="auto"/>
        <w:left w:val="none" w:sz="0" w:space="0" w:color="auto"/>
        <w:bottom w:val="none" w:sz="0" w:space="0" w:color="auto"/>
        <w:right w:val="none" w:sz="0" w:space="0" w:color="auto"/>
      </w:divBdr>
    </w:div>
    <w:div w:id="1356954767">
      <w:bodyDiv w:val="1"/>
      <w:marLeft w:val="0"/>
      <w:marRight w:val="0"/>
      <w:marTop w:val="0"/>
      <w:marBottom w:val="0"/>
      <w:divBdr>
        <w:top w:val="none" w:sz="0" w:space="0" w:color="auto"/>
        <w:left w:val="none" w:sz="0" w:space="0" w:color="auto"/>
        <w:bottom w:val="none" w:sz="0" w:space="0" w:color="auto"/>
        <w:right w:val="none" w:sz="0" w:space="0" w:color="auto"/>
      </w:divBdr>
    </w:div>
    <w:div w:id="1357345833">
      <w:bodyDiv w:val="1"/>
      <w:marLeft w:val="0"/>
      <w:marRight w:val="0"/>
      <w:marTop w:val="0"/>
      <w:marBottom w:val="0"/>
      <w:divBdr>
        <w:top w:val="none" w:sz="0" w:space="0" w:color="auto"/>
        <w:left w:val="none" w:sz="0" w:space="0" w:color="auto"/>
        <w:bottom w:val="none" w:sz="0" w:space="0" w:color="auto"/>
        <w:right w:val="none" w:sz="0" w:space="0" w:color="auto"/>
      </w:divBdr>
    </w:div>
    <w:div w:id="1377702046">
      <w:bodyDiv w:val="1"/>
      <w:marLeft w:val="0"/>
      <w:marRight w:val="0"/>
      <w:marTop w:val="0"/>
      <w:marBottom w:val="0"/>
      <w:divBdr>
        <w:top w:val="none" w:sz="0" w:space="0" w:color="auto"/>
        <w:left w:val="none" w:sz="0" w:space="0" w:color="auto"/>
        <w:bottom w:val="none" w:sz="0" w:space="0" w:color="auto"/>
        <w:right w:val="none" w:sz="0" w:space="0" w:color="auto"/>
      </w:divBdr>
    </w:div>
    <w:div w:id="1420833431">
      <w:bodyDiv w:val="1"/>
      <w:marLeft w:val="0"/>
      <w:marRight w:val="0"/>
      <w:marTop w:val="0"/>
      <w:marBottom w:val="0"/>
      <w:divBdr>
        <w:top w:val="none" w:sz="0" w:space="0" w:color="auto"/>
        <w:left w:val="none" w:sz="0" w:space="0" w:color="auto"/>
        <w:bottom w:val="none" w:sz="0" w:space="0" w:color="auto"/>
        <w:right w:val="none" w:sz="0" w:space="0" w:color="auto"/>
      </w:divBdr>
    </w:div>
    <w:div w:id="1424182220">
      <w:bodyDiv w:val="1"/>
      <w:marLeft w:val="0"/>
      <w:marRight w:val="0"/>
      <w:marTop w:val="0"/>
      <w:marBottom w:val="0"/>
      <w:divBdr>
        <w:top w:val="none" w:sz="0" w:space="0" w:color="auto"/>
        <w:left w:val="none" w:sz="0" w:space="0" w:color="auto"/>
        <w:bottom w:val="none" w:sz="0" w:space="0" w:color="auto"/>
        <w:right w:val="none" w:sz="0" w:space="0" w:color="auto"/>
      </w:divBdr>
    </w:div>
    <w:div w:id="1498306737">
      <w:bodyDiv w:val="1"/>
      <w:marLeft w:val="0"/>
      <w:marRight w:val="0"/>
      <w:marTop w:val="0"/>
      <w:marBottom w:val="0"/>
      <w:divBdr>
        <w:top w:val="none" w:sz="0" w:space="0" w:color="auto"/>
        <w:left w:val="none" w:sz="0" w:space="0" w:color="auto"/>
        <w:bottom w:val="none" w:sz="0" w:space="0" w:color="auto"/>
        <w:right w:val="none" w:sz="0" w:space="0" w:color="auto"/>
      </w:divBdr>
    </w:div>
    <w:div w:id="1583953259">
      <w:bodyDiv w:val="1"/>
      <w:marLeft w:val="0"/>
      <w:marRight w:val="0"/>
      <w:marTop w:val="0"/>
      <w:marBottom w:val="0"/>
      <w:divBdr>
        <w:top w:val="none" w:sz="0" w:space="0" w:color="auto"/>
        <w:left w:val="none" w:sz="0" w:space="0" w:color="auto"/>
        <w:bottom w:val="none" w:sz="0" w:space="0" w:color="auto"/>
        <w:right w:val="none" w:sz="0" w:space="0" w:color="auto"/>
      </w:divBdr>
    </w:div>
    <w:div w:id="1606419048">
      <w:bodyDiv w:val="1"/>
      <w:marLeft w:val="0"/>
      <w:marRight w:val="0"/>
      <w:marTop w:val="0"/>
      <w:marBottom w:val="0"/>
      <w:divBdr>
        <w:top w:val="none" w:sz="0" w:space="0" w:color="auto"/>
        <w:left w:val="none" w:sz="0" w:space="0" w:color="auto"/>
        <w:bottom w:val="none" w:sz="0" w:space="0" w:color="auto"/>
        <w:right w:val="none" w:sz="0" w:space="0" w:color="auto"/>
      </w:divBdr>
    </w:div>
    <w:div w:id="1714186507">
      <w:bodyDiv w:val="1"/>
      <w:marLeft w:val="0"/>
      <w:marRight w:val="0"/>
      <w:marTop w:val="0"/>
      <w:marBottom w:val="0"/>
      <w:divBdr>
        <w:top w:val="none" w:sz="0" w:space="0" w:color="auto"/>
        <w:left w:val="none" w:sz="0" w:space="0" w:color="auto"/>
        <w:bottom w:val="none" w:sz="0" w:space="0" w:color="auto"/>
        <w:right w:val="none" w:sz="0" w:space="0" w:color="auto"/>
      </w:divBdr>
    </w:div>
    <w:div w:id="1918859320">
      <w:bodyDiv w:val="1"/>
      <w:marLeft w:val="0"/>
      <w:marRight w:val="0"/>
      <w:marTop w:val="0"/>
      <w:marBottom w:val="0"/>
      <w:divBdr>
        <w:top w:val="none" w:sz="0" w:space="0" w:color="auto"/>
        <w:left w:val="none" w:sz="0" w:space="0" w:color="auto"/>
        <w:bottom w:val="none" w:sz="0" w:space="0" w:color="auto"/>
        <w:right w:val="none" w:sz="0" w:space="0" w:color="auto"/>
      </w:divBdr>
    </w:div>
    <w:div w:id="1978415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CD043-09D9-48DE-91DC-124A8F823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TotalTime>
  <Pages>12</Pages>
  <Words>4151</Words>
  <Characters>23666</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ANNUAL EVALUATION REPORT FOR TIs</vt:lpstr>
    </vt:vector>
  </TitlesOfParts>
  <Company/>
  <LinksUpToDate>false</LinksUpToDate>
  <CharactersWithSpaces>27762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EVALUATION REPORT FOR TIs</dc:title>
  <dc:creator>abc</dc:creator>
  <cp:lastModifiedBy>DAPCU</cp:lastModifiedBy>
  <cp:revision>41</cp:revision>
  <cp:lastPrinted>2016-04-25T07:37:00Z</cp:lastPrinted>
  <dcterms:created xsi:type="dcterms:W3CDTF">2016-03-30T10:59:00Z</dcterms:created>
  <dcterms:modified xsi:type="dcterms:W3CDTF">2016-04-25T07:37:00Z</dcterms:modified>
</cp:coreProperties>
</file>